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5F89" w14:textId="77777777" w:rsidR="00806E68" w:rsidRPr="006C4129" w:rsidRDefault="00806E68" w:rsidP="00790A26">
      <w:pPr>
        <w:spacing w:line="240" w:lineRule="auto"/>
        <w:jc w:val="both"/>
        <w:rPr>
          <w:rFonts w:ascii="Arial" w:eastAsia="Calibri" w:hAnsi="Arial" w:cs="Arial"/>
          <w:sz w:val="20"/>
          <w:szCs w:val="20"/>
        </w:rPr>
      </w:pPr>
      <w:bookmarkStart w:id="0" w:name="_Hlk209115833"/>
    </w:p>
    <w:p w14:paraId="79D7FB62" w14:textId="77777777" w:rsidR="00806E68" w:rsidRPr="006C4129" w:rsidRDefault="00806E68" w:rsidP="00790A26">
      <w:pPr>
        <w:spacing w:line="240" w:lineRule="auto"/>
        <w:jc w:val="both"/>
        <w:rPr>
          <w:rFonts w:ascii="Arial" w:eastAsia="Calibri" w:hAnsi="Arial" w:cs="Arial"/>
          <w:sz w:val="20"/>
          <w:szCs w:val="20"/>
        </w:rPr>
      </w:pPr>
    </w:p>
    <w:p w14:paraId="741FF644" w14:textId="4FC8F81B" w:rsidR="00806E68" w:rsidRPr="00765A8C" w:rsidRDefault="00806E68" w:rsidP="00790A26">
      <w:pPr>
        <w:spacing w:line="240" w:lineRule="auto"/>
        <w:jc w:val="both"/>
        <w:rPr>
          <w:rFonts w:ascii="Arial" w:hAnsi="Arial" w:cs="Arial"/>
          <w:sz w:val="20"/>
          <w:szCs w:val="20"/>
        </w:rPr>
      </w:pPr>
      <w:r w:rsidRPr="006C4129">
        <w:rPr>
          <w:rFonts w:ascii="Arial" w:eastAsia="Calibri" w:hAnsi="Arial" w:cs="Arial"/>
          <w:sz w:val="20"/>
          <w:szCs w:val="20"/>
        </w:rPr>
        <w:t>Il tirocinio professionale è un'attività formativa fondamentale</w:t>
      </w:r>
      <w:r w:rsidR="00985AEA" w:rsidRPr="006C4129">
        <w:rPr>
          <w:rFonts w:ascii="Arial" w:eastAsia="Calibri" w:hAnsi="Arial" w:cs="Arial"/>
          <w:sz w:val="20"/>
          <w:szCs w:val="20"/>
        </w:rPr>
        <w:t xml:space="preserve"> </w:t>
      </w:r>
      <w:r w:rsidR="00985AEA" w:rsidRPr="006C4129">
        <w:rPr>
          <w:rFonts w:ascii="Arial" w:hAnsi="Arial" w:cs="Arial"/>
          <w:sz w:val="20"/>
          <w:szCs w:val="20"/>
        </w:rPr>
        <w:t xml:space="preserve">del corso di laurea in Ostetrica e rimane una modalità formativa fondamentale per sviluppare competenze professionali, relazionali e comportamentali. </w:t>
      </w:r>
      <w:r w:rsidR="006C4129" w:rsidRPr="006C4129">
        <w:rPr>
          <w:rFonts w:ascii="Arial" w:hAnsi="Arial" w:cs="Arial"/>
          <w:sz w:val="20"/>
          <w:szCs w:val="20"/>
        </w:rPr>
        <w:t xml:space="preserve">Si </w:t>
      </w:r>
      <w:r w:rsidR="006C4129" w:rsidRPr="006C4129">
        <w:rPr>
          <w:rFonts w:ascii="Arial" w:eastAsia="Calibri" w:hAnsi="Arial" w:cs="Arial"/>
          <w:sz w:val="20"/>
          <w:szCs w:val="20"/>
        </w:rPr>
        <w:t>realizza</w:t>
      </w:r>
      <w:r w:rsidRPr="006C4129">
        <w:rPr>
          <w:rFonts w:ascii="Arial" w:eastAsia="Calibri" w:hAnsi="Arial" w:cs="Arial"/>
          <w:sz w:val="20"/>
          <w:szCs w:val="20"/>
        </w:rPr>
        <w:t xml:space="preserve"> attraverso l’affiancamento dello studente a un professionista esperto in contesti operativi specifici, sanitari o non sanitari,</w:t>
      </w:r>
      <w:r w:rsidR="006C4129" w:rsidRPr="006C4129">
        <w:rPr>
          <w:rFonts w:ascii="Arial" w:eastAsia="Calibri" w:hAnsi="Arial" w:cs="Arial"/>
          <w:sz w:val="20"/>
          <w:szCs w:val="20"/>
        </w:rPr>
        <w:t xml:space="preserve"> </w:t>
      </w:r>
      <w:r w:rsidRPr="006C4129">
        <w:rPr>
          <w:rFonts w:ascii="Arial" w:eastAsia="Calibri" w:hAnsi="Arial" w:cs="Arial"/>
          <w:sz w:val="20"/>
          <w:szCs w:val="20"/>
        </w:rPr>
        <w:t>finalizzata all'acquisizione delle competenze previste dal profilo in uscita del Corso di Studio.</w:t>
      </w:r>
    </w:p>
    <w:p w14:paraId="0937901C" w14:textId="77777777" w:rsidR="00806E68" w:rsidRPr="006C4129" w:rsidRDefault="00806E68" w:rsidP="00790A26">
      <w:pPr>
        <w:spacing w:line="240" w:lineRule="auto"/>
        <w:jc w:val="both"/>
        <w:rPr>
          <w:rFonts w:ascii="Arial" w:eastAsia="Calibri" w:hAnsi="Arial" w:cs="Arial"/>
          <w:b/>
          <w:bCs/>
          <w:sz w:val="20"/>
          <w:szCs w:val="20"/>
          <w:u w:val="single"/>
        </w:rPr>
      </w:pPr>
      <w:r w:rsidRPr="006C4129">
        <w:rPr>
          <w:rFonts w:ascii="Arial" w:eastAsia="Calibri" w:hAnsi="Arial" w:cs="Arial"/>
          <w:b/>
          <w:bCs/>
          <w:sz w:val="20"/>
          <w:szCs w:val="20"/>
          <w:u w:val="single"/>
        </w:rPr>
        <w:t xml:space="preserve">Obiettivi del tirocinio </w:t>
      </w:r>
    </w:p>
    <w:p w14:paraId="33A029F6" w14:textId="77777777" w:rsidR="00110D6C" w:rsidRPr="006C4129" w:rsidRDefault="00806E68" w:rsidP="00790A26">
      <w:pPr>
        <w:spacing w:after="0" w:line="240" w:lineRule="auto"/>
        <w:ind w:right="68"/>
        <w:jc w:val="both"/>
        <w:rPr>
          <w:rFonts w:ascii="Arial" w:eastAsia="Calibri" w:hAnsi="Arial" w:cs="Arial"/>
          <w:sz w:val="20"/>
          <w:szCs w:val="20"/>
        </w:rPr>
      </w:pPr>
      <w:r w:rsidRPr="006C4129">
        <w:rPr>
          <w:rFonts w:ascii="Arial" w:hAnsi="Arial" w:cs="Arial"/>
          <w:color w:val="19191A"/>
          <w:sz w:val="20"/>
          <w:szCs w:val="20"/>
          <w:shd w:val="clear" w:color="auto" w:fill="FFFFFF"/>
        </w:rPr>
        <w:t xml:space="preserve">laureato della classe del Corso di Laurea in Ostetricia in funzione del percorso formativo deve </w:t>
      </w:r>
      <w:r w:rsidR="00985AEA" w:rsidRPr="006C4129">
        <w:rPr>
          <w:rFonts w:ascii="Arial" w:hAnsi="Arial" w:cs="Arial"/>
          <w:color w:val="19191A"/>
          <w:sz w:val="20"/>
          <w:szCs w:val="20"/>
          <w:shd w:val="clear" w:color="auto" w:fill="FFFFFF"/>
        </w:rPr>
        <w:t>s</w:t>
      </w:r>
      <w:r w:rsidRPr="006C4129">
        <w:rPr>
          <w:rFonts w:ascii="Arial" w:eastAsia="Calibri" w:hAnsi="Arial" w:cs="Arial"/>
          <w:sz w:val="20"/>
          <w:szCs w:val="20"/>
        </w:rPr>
        <w:t xml:space="preserve">viluppare </w:t>
      </w:r>
      <w:r w:rsidRPr="006C4129">
        <w:rPr>
          <w:rFonts w:ascii="Arial" w:eastAsia="Calibri" w:hAnsi="Arial" w:cs="Arial"/>
          <w:b/>
          <w:sz w:val="20"/>
          <w:szCs w:val="20"/>
        </w:rPr>
        <w:t>competenze professional</w:t>
      </w:r>
      <w:r w:rsidR="00135369" w:rsidRPr="006C4129">
        <w:rPr>
          <w:rFonts w:ascii="Arial" w:eastAsia="Calibri" w:hAnsi="Arial" w:cs="Arial"/>
          <w:b/>
          <w:sz w:val="20"/>
          <w:szCs w:val="20"/>
        </w:rPr>
        <w:t>e</w:t>
      </w:r>
      <w:r w:rsidR="00985AEA" w:rsidRPr="006C4129">
        <w:rPr>
          <w:rFonts w:ascii="Arial" w:eastAsia="Calibri" w:hAnsi="Arial" w:cs="Arial"/>
          <w:b/>
          <w:sz w:val="20"/>
          <w:szCs w:val="20"/>
        </w:rPr>
        <w:t xml:space="preserve"> -</w:t>
      </w:r>
      <w:r w:rsidR="00985AEA" w:rsidRPr="006C4129">
        <w:rPr>
          <w:rFonts w:ascii="Arial" w:hAnsi="Arial" w:cs="Arial"/>
          <w:sz w:val="20"/>
          <w:szCs w:val="20"/>
        </w:rPr>
        <w:t xml:space="preserve"> </w:t>
      </w:r>
      <w:r w:rsidRPr="006C4129">
        <w:rPr>
          <w:rFonts w:ascii="Arial" w:eastAsia="Calibri" w:hAnsi="Arial" w:cs="Arial"/>
          <w:b/>
          <w:sz w:val="20"/>
          <w:szCs w:val="20"/>
        </w:rPr>
        <w:t>identità e appartenenza professionale</w:t>
      </w:r>
    </w:p>
    <w:p w14:paraId="22768727" w14:textId="77777777" w:rsidR="00985AEA" w:rsidRPr="006C4129" w:rsidRDefault="00985AEA" w:rsidP="00790A26">
      <w:pPr>
        <w:spacing w:after="0" w:line="240" w:lineRule="auto"/>
        <w:ind w:right="68"/>
        <w:jc w:val="both"/>
        <w:rPr>
          <w:rFonts w:ascii="Arial" w:eastAsia="Calibri" w:hAnsi="Arial" w:cs="Arial"/>
          <w:sz w:val="20"/>
          <w:szCs w:val="20"/>
        </w:rPr>
      </w:pPr>
    </w:p>
    <w:p w14:paraId="382BB344" w14:textId="77777777" w:rsidR="00985AEA" w:rsidRPr="006C4129" w:rsidRDefault="00985AEA" w:rsidP="00790A26">
      <w:pPr>
        <w:spacing w:line="240" w:lineRule="auto"/>
        <w:jc w:val="both"/>
        <w:rPr>
          <w:rFonts w:ascii="Arial" w:hAnsi="Arial" w:cs="Arial"/>
          <w:sz w:val="20"/>
          <w:szCs w:val="20"/>
        </w:rPr>
      </w:pPr>
      <w:r w:rsidRPr="006C4129">
        <w:rPr>
          <w:rFonts w:ascii="Arial" w:hAnsi="Arial" w:cs="Arial"/>
          <w:sz w:val="20"/>
          <w:szCs w:val="20"/>
        </w:rPr>
        <w:t>Sviluppare competenze professionali: il tirocinio facilita processi di elaborazione e integrazione delle informazioni, delle conoscenze con le esperienze</w:t>
      </w:r>
    </w:p>
    <w:p w14:paraId="7F891835" w14:textId="77777777" w:rsidR="00985AEA" w:rsidRPr="006C4129" w:rsidRDefault="00985AEA" w:rsidP="00790A26">
      <w:pPr>
        <w:spacing w:line="240" w:lineRule="auto"/>
        <w:jc w:val="both"/>
        <w:rPr>
          <w:rFonts w:ascii="Arial" w:hAnsi="Arial" w:cs="Arial"/>
          <w:sz w:val="20"/>
          <w:szCs w:val="20"/>
        </w:rPr>
      </w:pPr>
      <w:r w:rsidRPr="006C4129">
        <w:rPr>
          <w:rFonts w:ascii="Arial" w:hAnsi="Arial" w:cs="Arial"/>
          <w:sz w:val="20"/>
          <w:szCs w:val="20"/>
        </w:rPr>
        <w:t xml:space="preserve">Sviluppare identità e l’appartenenza professionale: il </w:t>
      </w:r>
      <w:r w:rsidR="006C4129" w:rsidRPr="006C4129">
        <w:rPr>
          <w:rFonts w:ascii="Arial" w:hAnsi="Arial" w:cs="Arial"/>
          <w:sz w:val="20"/>
          <w:szCs w:val="20"/>
        </w:rPr>
        <w:t>tirocinio promuove</w:t>
      </w:r>
      <w:r w:rsidRPr="006C4129">
        <w:rPr>
          <w:rFonts w:ascii="Arial" w:hAnsi="Arial" w:cs="Arial"/>
          <w:sz w:val="20"/>
          <w:szCs w:val="20"/>
        </w:rPr>
        <w:t xml:space="preserve"> il progressivo superamento di immagini idealizzate della professione e aiuta lo studente a confermare la scelta</w:t>
      </w:r>
    </w:p>
    <w:p w14:paraId="4972A7A8" w14:textId="77777777" w:rsidR="00985AEA" w:rsidRPr="006C4129" w:rsidRDefault="00985AEA" w:rsidP="00790A26">
      <w:pPr>
        <w:spacing w:line="240" w:lineRule="auto"/>
        <w:jc w:val="both"/>
        <w:rPr>
          <w:rFonts w:ascii="Arial" w:hAnsi="Arial" w:cs="Arial"/>
          <w:sz w:val="20"/>
          <w:szCs w:val="20"/>
        </w:rPr>
      </w:pPr>
      <w:r w:rsidRPr="006C4129">
        <w:rPr>
          <w:rFonts w:ascii="Arial" w:hAnsi="Arial" w:cs="Arial"/>
          <w:sz w:val="20"/>
          <w:szCs w:val="20"/>
        </w:rPr>
        <w:t xml:space="preserve">Favorire la socializzazione anticipatoria al lavoro: attraverso il tirocinio lo studente viene a contatto con contesti organizzativi e inizia a considerare le dimensioni funzionali, gerarchiche, relazionali e interpersonali dei </w:t>
      </w:r>
      <w:r w:rsidR="006C4129" w:rsidRPr="006C4129">
        <w:rPr>
          <w:rFonts w:ascii="Arial" w:hAnsi="Arial" w:cs="Arial"/>
          <w:sz w:val="20"/>
          <w:szCs w:val="20"/>
        </w:rPr>
        <w:t>servizi,</w:t>
      </w:r>
      <w:r w:rsidRPr="006C4129">
        <w:rPr>
          <w:rFonts w:ascii="Arial" w:hAnsi="Arial" w:cs="Arial"/>
          <w:sz w:val="20"/>
          <w:szCs w:val="20"/>
        </w:rPr>
        <w:t xml:space="preserve"> permette di apprezzarne valori e comportamenti lavorativi</w:t>
      </w:r>
    </w:p>
    <w:p w14:paraId="4E96C25B" w14:textId="77777777" w:rsidR="003560D9" w:rsidRPr="006C4129" w:rsidRDefault="003560D9" w:rsidP="00790A26">
      <w:pPr>
        <w:spacing w:line="240" w:lineRule="auto"/>
        <w:jc w:val="both"/>
        <w:rPr>
          <w:rFonts w:ascii="Arial" w:hAnsi="Arial" w:cs="Arial"/>
          <w:sz w:val="20"/>
          <w:szCs w:val="20"/>
        </w:rPr>
      </w:pPr>
    </w:p>
    <w:p w14:paraId="08AAED3C" w14:textId="77777777" w:rsidR="003560D9" w:rsidRPr="006C4129" w:rsidRDefault="003560D9" w:rsidP="00790A26">
      <w:pPr>
        <w:spacing w:after="1" w:line="240" w:lineRule="auto"/>
        <w:ind w:right="239"/>
        <w:jc w:val="both"/>
        <w:rPr>
          <w:rFonts w:ascii="Arial" w:eastAsia="Calibri" w:hAnsi="Arial" w:cs="Arial"/>
          <w:b/>
          <w:sz w:val="20"/>
          <w:szCs w:val="20"/>
          <w:u w:val="single"/>
        </w:rPr>
      </w:pPr>
      <w:r w:rsidRPr="006C4129">
        <w:rPr>
          <w:rFonts w:ascii="Arial" w:eastAsia="Calibri" w:hAnsi="Arial" w:cs="Arial"/>
          <w:b/>
          <w:sz w:val="20"/>
          <w:szCs w:val="20"/>
          <w:u w:val="single"/>
        </w:rPr>
        <w:t xml:space="preserve">Prerequisiti di accesso al </w:t>
      </w:r>
      <w:r w:rsidR="006C4129" w:rsidRPr="006C4129">
        <w:rPr>
          <w:rFonts w:ascii="Arial" w:eastAsia="Calibri" w:hAnsi="Arial" w:cs="Arial"/>
          <w:b/>
          <w:sz w:val="20"/>
          <w:szCs w:val="20"/>
          <w:u w:val="single"/>
        </w:rPr>
        <w:t>tirocinio:</w:t>
      </w:r>
    </w:p>
    <w:p w14:paraId="205BD7E9" w14:textId="77777777" w:rsidR="006C4129" w:rsidRPr="006C4129" w:rsidRDefault="006C4129" w:rsidP="00790A26">
      <w:pPr>
        <w:spacing w:after="1" w:line="240" w:lineRule="auto"/>
        <w:ind w:right="239"/>
        <w:jc w:val="both"/>
        <w:rPr>
          <w:rFonts w:ascii="Arial" w:eastAsia="Calibri" w:hAnsi="Arial" w:cs="Arial"/>
          <w:b/>
          <w:sz w:val="20"/>
          <w:szCs w:val="20"/>
          <w:u w:val="single"/>
        </w:rPr>
      </w:pPr>
    </w:p>
    <w:p w14:paraId="7E76D990" w14:textId="77777777" w:rsidR="003560D9" w:rsidRPr="006C4129" w:rsidRDefault="003560D9" w:rsidP="00790A26">
      <w:pPr>
        <w:pStyle w:val="Paragrafoelenco"/>
        <w:numPr>
          <w:ilvl w:val="0"/>
          <w:numId w:val="16"/>
        </w:numPr>
        <w:spacing w:after="0" w:line="240" w:lineRule="auto"/>
        <w:jc w:val="both"/>
        <w:rPr>
          <w:rFonts w:ascii="Arial" w:eastAsia="Calibri" w:hAnsi="Arial" w:cs="Arial"/>
          <w:sz w:val="20"/>
          <w:szCs w:val="20"/>
        </w:rPr>
      </w:pPr>
      <w:r w:rsidRPr="006C4129">
        <w:rPr>
          <w:rFonts w:ascii="Arial" w:eastAsia="Calibri" w:hAnsi="Arial" w:cs="Arial"/>
          <w:sz w:val="20"/>
          <w:szCs w:val="20"/>
        </w:rPr>
        <w:t xml:space="preserve"> La frequenza regolare alle attività formative teoriche</w:t>
      </w:r>
    </w:p>
    <w:p w14:paraId="308553F0" w14:textId="77777777" w:rsidR="003560D9" w:rsidRPr="006C4129" w:rsidRDefault="003560D9" w:rsidP="00790A26">
      <w:pPr>
        <w:spacing w:after="0" w:line="240" w:lineRule="auto"/>
        <w:ind w:left="1185"/>
        <w:jc w:val="both"/>
        <w:rPr>
          <w:rFonts w:ascii="Arial" w:hAnsi="Arial" w:cs="Arial"/>
          <w:sz w:val="20"/>
          <w:szCs w:val="20"/>
        </w:rPr>
      </w:pPr>
    </w:p>
    <w:p w14:paraId="05F1E3F3" w14:textId="77777777" w:rsidR="003560D9" w:rsidRPr="006C4129" w:rsidRDefault="003560D9" w:rsidP="00790A26">
      <w:pPr>
        <w:pStyle w:val="Paragrafoelenco"/>
        <w:numPr>
          <w:ilvl w:val="0"/>
          <w:numId w:val="16"/>
        </w:numPr>
        <w:spacing w:after="1" w:line="240" w:lineRule="auto"/>
        <w:ind w:right="239"/>
        <w:jc w:val="both"/>
        <w:rPr>
          <w:rFonts w:ascii="Arial" w:eastAsia="Calibri" w:hAnsi="Arial" w:cs="Arial"/>
          <w:sz w:val="20"/>
          <w:szCs w:val="20"/>
        </w:rPr>
      </w:pPr>
      <w:r w:rsidRPr="006C4129">
        <w:rPr>
          <w:rFonts w:ascii="Arial" w:eastAsia="Calibri" w:hAnsi="Arial" w:cs="Arial"/>
          <w:sz w:val="20"/>
          <w:szCs w:val="20"/>
        </w:rPr>
        <w:t>Prima di iniziare le esperienze di tirocinio, lo studente è sottoposto alle visite necessari</w:t>
      </w:r>
    </w:p>
    <w:p w14:paraId="2BC298E0" w14:textId="77777777" w:rsidR="003560D9" w:rsidRPr="006C4129" w:rsidRDefault="003560D9" w:rsidP="00790A26">
      <w:pPr>
        <w:spacing w:after="1" w:line="240" w:lineRule="auto"/>
        <w:ind w:left="360" w:right="239" w:hanging="358"/>
        <w:jc w:val="both"/>
        <w:rPr>
          <w:rFonts w:ascii="Arial" w:eastAsia="Calibri" w:hAnsi="Arial" w:cs="Arial"/>
          <w:sz w:val="20"/>
          <w:szCs w:val="20"/>
        </w:rPr>
      </w:pPr>
      <w:r w:rsidRPr="006C4129">
        <w:rPr>
          <w:rFonts w:ascii="Arial" w:eastAsia="Calibri" w:hAnsi="Arial" w:cs="Arial"/>
          <w:sz w:val="20"/>
          <w:szCs w:val="20"/>
        </w:rPr>
        <w:t>per la sorveglianza sanitaria, nonché alla formazione e informazione prevista dalla</w:t>
      </w:r>
    </w:p>
    <w:p w14:paraId="636F9AAC" w14:textId="77777777" w:rsidR="003560D9" w:rsidRDefault="003560D9" w:rsidP="00790A26">
      <w:pPr>
        <w:spacing w:after="1" w:line="240" w:lineRule="auto"/>
        <w:ind w:left="360" w:right="239" w:hanging="358"/>
        <w:jc w:val="both"/>
        <w:rPr>
          <w:rFonts w:ascii="Arial" w:eastAsia="Calibri" w:hAnsi="Arial" w:cs="Arial"/>
          <w:sz w:val="20"/>
          <w:szCs w:val="20"/>
        </w:rPr>
      </w:pPr>
      <w:r w:rsidRPr="006C4129">
        <w:rPr>
          <w:rFonts w:ascii="Arial" w:eastAsia="Calibri" w:hAnsi="Arial" w:cs="Arial"/>
          <w:sz w:val="20"/>
          <w:szCs w:val="20"/>
        </w:rPr>
        <w:t xml:space="preserve">normativa vigente sulla sicurezza nei luoghi di lavoro.  </w:t>
      </w:r>
    </w:p>
    <w:p w14:paraId="4B8D9565" w14:textId="77777777" w:rsidR="00A91C7F" w:rsidRPr="006C4129" w:rsidRDefault="00A91C7F" w:rsidP="00790A26">
      <w:pPr>
        <w:spacing w:after="1" w:line="240" w:lineRule="auto"/>
        <w:ind w:left="360" w:right="239" w:hanging="358"/>
        <w:jc w:val="both"/>
        <w:rPr>
          <w:rFonts w:ascii="Arial" w:eastAsia="Calibri" w:hAnsi="Arial" w:cs="Arial"/>
          <w:sz w:val="20"/>
          <w:szCs w:val="20"/>
        </w:rPr>
      </w:pPr>
    </w:p>
    <w:p w14:paraId="11A92686" w14:textId="77777777" w:rsidR="00985AEA" w:rsidRPr="006C4129" w:rsidRDefault="00985AEA" w:rsidP="00790A26">
      <w:pPr>
        <w:spacing w:after="0" w:line="240" w:lineRule="auto"/>
        <w:ind w:right="68"/>
        <w:jc w:val="both"/>
        <w:rPr>
          <w:rFonts w:ascii="Arial" w:eastAsia="Calibri" w:hAnsi="Arial" w:cs="Arial"/>
          <w:sz w:val="24"/>
          <w:szCs w:val="24"/>
        </w:rPr>
      </w:pPr>
    </w:p>
    <w:p w14:paraId="2137AC90" w14:textId="77777777" w:rsidR="006C4129" w:rsidRPr="006C4129" w:rsidRDefault="006C4129" w:rsidP="00790A26">
      <w:pPr>
        <w:spacing w:after="1" w:line="240" w:lineRule="auto"/>
        <w:ind w:right="68"/>
        <w:jc w:val="both"/>
        <w:rPr>
          <w:rFonts w:ascii="Arial" w:eastAsia="Times New Roman" w:hAnsi="Arial" w:cs="Arial"/>
          <w:b/>
          <w:bCs/>
          <w:sz w:val="20"/>
          <w:szCs w:val="20"/>
          <w:u w:val="single"/>
        </w:rPr>
      </w:pPr>
      <w:r w:rsidRPr="006C4129">
        <w:rPr>
          <w:rFonts w:ascii="Arial" w:eastAsia="Times New Roman" w:hAnsi="Arial" w:cs="Arial"/>
          <w:b/>
          <w:bCs/>
          <w:sz w:val="20"/>
          <w:szCs w:val="20"/>
          <w:u w:val="single"/>
        </w:rPr>
        <w:t xml:space="preserve">Competenze attese </w:t>
      </w:r>
    </w:p>
    <w:p w14:paraId="6FE3C788" w14:textId="77777777" w:rsidR="006C4129" w:rsidRDefault="006C4129" w:rsidP="00790A26">
      <w:pPr>
        <w:spacing w:after="1" w:line="240" w:lineRule="auto"/>
        <w:ind w:right="68"/>
        <w:jc w:val="both"/>
        <w:rPr>
          <w:rFonts w:ascii="Arial" w:eastAsia="Times New Roman" w:hAnsi="Arial" w:cs="Arial"/>
          <w:b/>
          <w:bCs/>
          <w:sz w:val="20"/>
          <w:szCs w:val="20"/>
        </w:rPr>
      </w:pPr>
    </w:p>
    <w:p w14:paraId="106AA797" w14:textId="77777777" w:rsidR="00110D6C" w:rsidRDefault="00110D6C" w:rsidP="00790A26">
      <w:pPr>
        <w:spacing w:after="1" w:line="240" w:lineRule="auto"/>
        <w:ind w:right="68"/>
        <w:jc w:val="both"/>
        <w:rPr>
          <w:rFonts w:ascii="Arial" w:eastAsia="Calibri" w:hAnsi="Arial" w:cs="Arial"/>
          <w:sz w:val="20"/>
          <w:szCs w:val="20"/>
        </w:rPr>
      </w:pPr>
      <w:r w:rsidRPr="006C4129">
        <w:rPr>
          <w:rFonts w:ascii="Arial" w:eastAsia="Calibri" w:hAnsi="Arial" w:cs="Arial"/>
          <w:sz w:val="20"/>
          <w:szCs w:val="20"/>
        </w:rPr>
        <w:t xml:space="preserve">Nella programmazione triennale le esperienze di tirocinio sono inserite con </w:t>
      </w:r>
      <w:r w:rsidRPr="006C4129">
        <w:rPr>
          <w:rFonts w:ascii="Arial" w:eastAsia="Calibri" w:hAnsi="Arial" w:cs="Arial"/>
          <w:b/>
          <w:sz w:val="20"/>
          <w:szCs w:val="20"/>
        </w:rPr>
        <w:t>gradualità crescente dal 1° al 3° anno</w:t>
      </w:r>
      <w:r w:rsidRPr="006C4129">
        <w:rPr>
          <w:rFonts w:ascii="Arial" w:eastAsia="Calibri" w:hAnsi="Arial" w:cs="Arial"/>
          <w:sz w:val="20"/>
          <w:szCs w:val="20"/>
        </w:rPr>
        <w:t>.</w:t>
      </w:r>
    </w:p>
    <w:p w14:paraId="66AC1702" w14:textId="77777777" w:rsidR="00790A26" w:rsidRDefault="00790A26" w:rsidP="00790A26">
      <w:pPr>
        <w:spacing w:after="1" w:line="240" w:lineRule="auto"/>
        <w:ind w:right="68"/>
        <w:jc w:val="both"/>
        <w:rPr>
          <w:rFonts w:ascii="Arial" w:eastAsia="Calibri" w:hAnsi="Arial" w:cs="Arial"/>
          <w:sz w:val="20"/>
          <w:szCs w:val="20"/>
        </w:rPr>
      </w:pPr>
    </w:p>
    <w:p w14:paraId="72FB88AE" w14:textId="77777777" w:rsidR="00790A26" w:rsidRDefault="00790A26" w:rsidP="00790A26">
      <w:pPr>
        <w:spacing w:after="1" w:line="240" w:lineRule="auto"/>
        <w:ind w:right="68"/>
        <w:jc w:val="both"/>
        <w:rPr>
          <w:rFonts w:ascii="Arial" w:eastAsia="Calibri" w:hAnsi="Arial" w:cs="Arial"/>
          <w:sz w:val="20"/>
          <w:szCs w:val="20"/>
        </w:rPr>
      </w:pPr>
    </w:p>
    <w:p w14:paraId="36B77D10" w14:textId="77777777" w:rsidR="00790A26" w:rsidRDefault="00790A26" w:rsidP="00790A26">
      <w:pPr>
        <w:autoSpaceDE w:val="0"/>
        <w:autoSpaceDN w:val="0"/>
        <w:adjustRightInd w:val="0"/>
        <w:spacing w:line="240" w:lineRule="auto"/>
        <w:jc w:val="both"/>
        <w:rPr>
          <w:rFonts w:ascii="Arial" w:eastAsia="Calibri" w:hAnsi="Arial" w:cs="Arial"/>
          <w:bCs/>
          <w:color w:val="000000"/>
          <w:sz w:val="20"/>
          <w:szCs w:val="20"/>
          <w:lang w:eastAsia="it-IT"/>
        </w:rPr>
      </w:pPr>
      <w:r w:rsidRPr="00790A26">
        <w:rPr>
          <w:rFonts w:ascii="Arial" w:eastAsia="Calibri" w:hAnsi="Arial" w:cs="Arial"/>
          <w:bCs/>
          <w:color w:val="000000"/>
          <w:sz w:val="20"/>
          <w:szCs w:val="20"/>
          <w:lang w:eastAsia="it-IT"/>
        </w:rPr>
        <w:t>Il corso formula i propri obiettivi formativi specifici in relazione ai “cinque descrittori di Dublino" in base ai quali sono anche definite le modalità e gli strumenti didattici per la verifica dei risultati attesi.</w:t>
      </w:r>
    </w:p>
    <w:p w14:paraId="3845A069" w14:textId="77777777" w:rsidR="00A91C7F" w:rsidRPr="00790A26" w:rsidRDefault="00790A26" w:rsidP="00790A26">
      <w:pPr>
        <w:autoSpaceDE w:val="0"/>
        <w:autoSpaceDN w:val="0"/>
        <w:adjustRightInd w:val="0"/>
        <w:spacing w:line="240" w:lineRule="auto"/>
        <w:jc w:val="both"/>
        <w:rPr>
          <w:rFonts w:ascii="Arial" w:eastAsia="Calibri" w:hAnsi="Arial" w:cs="Arial"/>
          <w:bCs/>
          <w:color w:val="000000"/>
          <w:sz w:val="20"/>
          <w:szCs w:val="20"/>
          <w:lang w:eastAsia="it-IT"/>
        </w:rPr>
      </w:pPr>
      <w:r w:rsidRPr="00790A26">
        <w:rPr>
          <w:rFonts w:ascii="Arial" w:eastAsia="Calibri" w:hAnsi="Arial" w:cs="Arial"/>
          <w:bCs/>
          <w:color w:val="000000"/>
          <w:sz w:val="20"/>
          <w:szCs w:val="20"/>
          <w:lang w:eastAsia="it-IT"/>
        </w:rPr>
        <w:t>Obiettivi specifici e obiettivi Descrittori di Dublino in applicazione</w:t>
      </w:r>
      <w:r w:rsidRPr="00790A26">
        <w:rPr>
          <w:rFonts w:ascii="Times New Roman" w:eastAsia="Calibri" w:hAnsi="Times New Roman" w:cs="Times New Roman"/>
          <w:b/>
          <w:color w:val="000000"/>
          <w:sz w:val="20"/>
          <w:szCs w:val="20"/>
          <w:lang w:eastAsia="it-IT"/>
        </w:rPr>
        <w:t xml:space="preserve"> </w:t>
      </w:r>
      <w:r w:rsidR="009F7526">
        <w:rPr>
          <w:rFonts w:ascii="Times New Roman" w:eastAsia="Calibri" w:hAnsi="Times New Roman" w:cs="Times New Roman"/>
          <w:bCs/>
          <w:color w:val="000000"/>
          <w:sz w:val="20"/>
          <w:szCs w:val="20"/>
          <w:lang w:eastAsia="it-IT"/>
        </w:rPr>
        <w:t>del DM 270/2004 FN</w:t>
      </w:r>
      <w:r w:rsidRPr="00790A26">
        <w:rPr>
          <w:rFonts w:ascii="Times New Roman" w:eastAsia="Calibri" w:hAnsi="Times New Roman" w:cs="Times New Roman"/>
          <w:bCs/>
          <w:color w:val="000000"/>
          <w:sz w:val="20"/>
          <w:szCs w:val="20"/>
          <w:lang w:eastAsia="it-IT"/>
        </w:rPr>
        <w:t>O</w:t>
      </w:r>
      <w:r w:rsidR="009F7526">
        <w:rPr>
          <w:rFonts w:ascii="Times New Roman" w:eastAsia="Calibri" w:hAnsi="Times New Roman" w:cs="Times New Roman"/>
          <w:bCs/>
          <w:color w:val="000000"/>
          <w:sz w:val="20"/>
          <w:szCs w:val="20"/>
          <w:lang w:eastAsia="it-IT"/>
        </w:rPr>
        <w:t>PO</w:t>
      </w:r>
      <w:r w:rsidRPr="00790A26">
        <w:rPr>
          <w:rFonts w:ascii="Times New Roman" w:eastAsia="Calibri" w:hAnsi="Times New Roman" w:cs="Times New Roman"/>
          <w:b/>
          <w:color w:val="000000"/>
          <w:sz w:val="20"/>
          <w:szCs w:val="20"/>
          <w:lang w:eastAsia="it-IT"/>
        </w:rPr>
        <w:t xml:space="preserve"> </w:t>
      </w:r>
    </w:p>
    <w:p w14:paraId="6227AE90" w14:textId="77777777" w:rsidR="00135369" w:rsidRPr="00790A26" w:rsidRDefault="006C4129" w:rsidP="00790A26">
      <w:pPr>
        <w:spacing w:line="240" w:lineRule="auto"/>
        <w:jc w:val="both"/>
        <w:rPr>
          <w:rFonts w:ascii="Arial" w:eastAsia="Times New Roman" w:hAnsi="Arial" w:cs="Arial"/>
          <w:b/>
          <w:bCs/>
          <w:sz w:val="20"/>
          <w:szCs w:val="20"/>
          <w:u w:val="single"/>
        </w:rPr>
      </w:pPr>
      <w:r w:rsidRPr="006C4129">
        <w:rPr>
          <w:rFonts w:ascii="Arial" w:eastAsia="Times New Roman" w:hAnsi="Arial" w:cs="Arial"/>
          <w:b/>
          <w:bCs/>
          <w:sz w:val="20"/>
          <w:szCs w:val="20"/>
          <w:u w:val="single"/>
        </w:rPr>
        <w:t xml:space="preserve">Tirocinio 1° anno   </w:t>
      </w:r>
    </w:p>
    <w:tbl>
      <w:tblPr>
        <w:tblStyle w:val="Grigliatabella"/>
        <w:tblW w:w="0" w:type="auto"/>
        <w:tblLook w:val="04A0" w:firstRow="1" w:lastRow="0" w:firstColumn="1" w:lastColumn="0" w:noHBand="0" w:noVBand="1"/>
      </w:tblPr>
      <w:tblGrid>
        <w:gridCol w:w="8527"/>
      </w:tblGrid>
      <w:tr w:rsidR="00135369" w:rsidRPr="006C4129" w14:paraId="4F51A573" w14:textId="77777777" w:rsidTr="00451950">
        <w:tc>
          <w:tcPr>
            <w:tcW w:w="8527" w:type="dxa"/>
          </w:tcPr>
          <w:p w14:paraId="2760C306" w14:textId="77777777" w:rsidR="00135369" w:rsidRPr="006C4129" w:rsidRDefault="00135369" w:rsidP="00790A26">
            <w:pPr>
              <w:overflowPunct w:val="0"/>
              <w:autoSpaceDE w:val="0"/>
              <w:autoSpaceDN w:val="0"/>
              <w:adjustRightInd w:val="0"/>
              <w:jc w:val="both"/>
              <w:rPr>
                <w:rFonts w:ascii="Arial" w:eastAsia="Times New Roman" w:hAnsi="Arial" w:cs="Arial"/>
                <w:b/>
                <w:bCs/>
              </w:rPr>
            </w:pPr>
            <w:r w:rsidRPr="006C4129">
              <w:rPr>
                <w:rFonts w:ascii="Arial" w:eastAsia="Times New Roman" w:hAnsi="Arial" w:cs="Arial"/>
                <w:b/>
                <w:bCs/>
              </w:rPr>
              <w:t>Competenze attese alla conclusione del I° anno</w:t>
            </w:r>
          </w:p>
          <w:p w14:paraId="4626888F" w14:textId="77777777" w:rsidR="00135369" w:rsidRPr="006C4129" w:rsidRDefault="00135369" w:rsidP="00790A26">
            <w:pPr>
              <w:overflowPunct w:val="0"/>
              <w:autoSpaceDE w:val="0"/>
              <w:autoSpaceDN w:val="0"/>
              <w:adjustRightInd w:val="0"/>
              <w:jc w:val="both"/>
              <w:rPr>
                <w:rFonts w:ascii="Arial" w:eastAsia="Times New Roman" w:hAnsi="Arial" w:cs="Arial"/>
                <w:b/>
                <w:bCs/>
              </w:rPr>
            </w:pPr>
          </w:p>
        </w:tc>
      </w:tr>
      <w:tr w:rsidR="00135369" w:rsidRPr="006C4129" w14:paraId="13809F91" w14:textId="77777777" w:rsidTr="00451950">
        <w:tc>
          <w:tcPr>
            <w:tcW w:w="8527" w:type="dxa"/>
          </w:tcPr>
          <w:p w14:paraId="0A44FBE8"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Prevenzione delle infezioni ospedaliere (lavaggio mani, disinfezioni in genere)</w:t>
            </w:r>
          </w:p>
        </w:tc>
      </w:tr>
      <w:tr w:rsidR="00135369" w:rsidRPr="006C4129" w14:paraId="7B4AFFB0" w14:textId="77777777" w:rsidTr="00451950">
        <w:tc>
          <w:tcPr>
            <w:tcW w:w="8527" w:type="dxa"/>
          </w:tcPr>
          <w:p w14:paraId="48763E90"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Consegne</w:t>
            </w:r>
          </w:p>
        </w:tc>
      </w:tr>
      <w:tr w:rsidR="00135369" w:rsidRPr="006C4129" w14:paraId="3C63BDA8" w14:textId="77777777" w:rsidTr="00451950">
        <w:tc>
          <w:tcPr>
            <w:tcW w:w="8527" w:type="dxa"/>
          </w:tcPr>
          <w:p w14:paraId="073FF9ED"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Movimento pazienti (entrata, uscita e trasferimento)</w:t>
            </w:r>
          </w:p>
        </w:tc>
      </w:tr>
      <w:tr w:rsidR="00135369" w:rsidRPr="006C4129" w14:paraId="2DE2E25D" w14:textId="77777777" w:rsidTr="00451950">
        <w:tc>
          <w:tcPr>
            <w:tcW w:w="8527" w:type="dxa"/>
          </w:tcPr>
          <w:p w14:paraId="596FB796"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Protezione del personale</w:t>
            </w:r>
          </w:p>
        </w:tc>
      </w:tr>
      <w:tr w:rsidR="00135369" w:rsidRPr="006C4129" w14:paraId="134327D8" w14:textId="77777777" w:rsidTr="00451950">
        <w:tc>
          <w:tcPr>
            <w:tcW w:w="8527" w:type="dxa"/>
          </w:tcPr>
          <w:p w14:paraId="7412E0B3"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Controllo parametri vitali (temperatura, FC., PA., FR. T°, diuresi, bilancio idrico, comp. diaria) </w:t>
            </w:r>
          </w:p>
        </w:tc>
      </w:tr>
      <w:tr w:rsidR="00135369" w:rsidRPr="006C4129" w14:paraId="78A355AF" w14:textId="77777777" w:rsidTr="00451950">
        <w:tc>
          <w:tcPr>
            <w:tcW w:w="8527" w:type="dxa"/>
          </w:tcPr>
          <w:p w14:paraId="125C43D7"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Preparazione carrello medicazione (medicinali, strumentario necessario)</w:t>
            </w:r>
          </w:p>
        </w:tc>
      </w:tr>
      <w:tr w:rsidR="00135369" w:rsidRPr="006C4129" w14:paraId="047A4F0F" w14:textId="77777777" w:rsidTr="00451950">
        <w:tc>
          <w:tcPr>
            <w:tcW w:w="8527" w:type="dxa"/>
          </w:tcPr>
          <w:p w14:paraId="2D1B1ED3"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Esecuzione medicazione</w:t>
            </w:r>
          </w:p>
        </w:tc>
      </w:tr>
      <w:tr w:rsidR="00135369" w:rsidRPr="006C4129" w14:paraId="6B048E53" w14:textId="77777777" w:rsidTr="00451950">
        <w:tc>
          <w:tcPr>
            <w:tcW w:w="8527" w:type="dxa"/>
          </w:tcPr>
          <w:p w14:paraId="6337B416"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Drenaggi vari (controllo, preparazione, rimozione)</w:t>
            </w:r>
          </w:p>
        </w:tc>
      </w:tr>
      <w:tr w:rsidR="00135369" w:rsidRPr="006C4129" w14:paraId="0D92D7B5" w14:textId="77777777" w:rsidTr="00451950">
        <w:tc>
          <w:tcPr>
            <w:tcW w:w="8527" w:type="dxa"/>
          </w:tcPr>
          <w:p w14:paraId="28D4FA4B"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Cura e pulizia del paziente</w:t>
            </w:r>
          </w:p>
        </w:tc>
      </w:tr>
      <w:tr w:rsidR="00135369" w:rsidRPr="006C4129" w14:paraId="59DCD683" w14:textId="77777777" w:rsidTr="00451950">
        <w:tc>
          <w:tcPr>
            <w:tcW w:w="8527" w:type="dxa"/>
          </w:tcPr>
          <w:p w14:paraId="5569E0AB"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Aiutare i pazienti nell’igiene personale in particolare i non autosufficienti</w:t>
            </w:r>
          </w:p>
        </w:tc>
      </w:tr>
      <w:tr w:rsidR="00135369" w:rsidRPr="006C4129" w14:paraId="0D09460E" w14:textId="77777777" w:rsidTr="00451950">
        <w:tc>
          <w:tcPr>
            <w:tcW w:w="8527" w:type="dxa"/>
          </w:tcPr>
          <w:p w14:paraId="081E49FE"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lastRenderedPageBreak/>
              <w:t>La toilette intima dopo la minzione e la defecazione</w:t>
            </w:r>
          </w:p>
        </w:tc>
      </w:tr>
      <w:tr w:rsidR="00135369" w:rsidRPr="006C4129" w14:paraId="722D878F" w14:textId="77777777" w:rsidTr="00451950">
        <w:tc>
          <w:tcPr>
            <w:tcW w:w="8527" w:type="dxa"/>
          </w:tcPr>
          <w:p w14:paraId="37D14414"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Sapere com’è fatta la stanza del paziente</w:t>
            </w:r>
          </w:p>
        </w:tc>
      </w:tr>
      <w:tr w:rsidR="00135369" w:rsidRPr="006C4129" w14:paraId="0A8FAA2B" w14:textId="77777777" w:rsidTr="00451950">
        <w:tc>
          <w:tcPr>
            <w:tcW w:w="8527" w:type="dxa"/>
          </w:tcPr>
          <w:p w14:paraId="57B6600D"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Alimentazione artificiale</w:t>
            </w:r>
          </w:p>
        </w:tc>
      </w:tr>
      <w:tr w:rsidR="00135369" w:rsidRPr="006C4129" w14:paraId="79AC1D6F" w14:textId="77777777" w:rsidTr="00451950">
        <w:tc>
          <w:tcPr>
            <w:tcW w:w="8527" w:type="dxa"/>
          </w:tcPr>
          <w:p w14:paraId="447FE61F"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Alimentazione per via alternativa</w:t>
            </w:r>
          </w:p>
        </w:tc>
      </w:tr>
      <w:tr w:rsidR="00135369" w:rsidRPr="006C4129" w14:paraId="13F33475" w14:textId="77777777" w:rsidTr="00451950">
        <w:tc>
          <w:tcPr>
            <w:tcW w:w="8527" w:type="dxa"/>
          </w:tcPr>
          <w:p w14:paraId="5AF213EC"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Introduzione sondino orofaringeo</w:t>
            </w:r>
          </w:p>
        </w:tc>
      </w:tr>
      <w:tr w:rsidR="00135369" w:rsidRPr="006C4129" w14:paraId="7447DD5D" w14:textId="77777777" w:rsidTr="00451950">
        <w:tc>
          <w:tcPr>
            <w:tcW w:w="8527" w:type="dxa"/>
          </w:tcPr>
          <w:p w14:paraId="7430194F"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Somministrazione farmaci (parenterali, sottocute, intramuscolo, endovena)</w:t>
            </w:r>
          </w:p>
        </w:tc>
      </w:tr>
      <w:tr w:rsidR="00135369" w:rsidRPr="006C4129" w14:paraId="4CBD5206" w14:textId="77777777" w:rsidTr="00451950">
        <w:tc>
          <w:tcPr>
            <w:tcW w:w="8527" w:type="dxa"/>
          </w:tcPr>
          <w:tbl>
            <w:tblPr>
              <w:tblStyle w:val="Grigliatabella"/>
              <w:tblW w:w="0" w:type="auto"/>
              <w:tblLook w:val="04A0" w:firstRow="1" w:lastRow="0" w:firstColumn="1" w:lastColumn="0" w:noHBand="0" w:noVBand="1"/>
            </w:tblPr>
            <w:tblGrid>
              <w:gridCol w:w="8301"/>
            </w:tblGrid>
            <w:tr w:rsidR="00F94810" w:rsidRPr="00F94810" w14:paraId="2E75F167" w14:textId="77777777">
              <w:tc>
                <w:tcPr>
                  <w:tcW w:w="8301" w:type="dxa"/>
                </w:tcPr>
                <w:p w14:paraId="040427C2" w14:textId="77777777" w:rsidR="00F94810" w:rsidRPr="00F94810" w:rsidRDefault="00F94810" w:rsidP="00790A26">
                  <w:pPr>
                    <w:overflowPunct w:val="0"/>
                    <w:autoSpaceDE w:val="0"/>
                    <w:autoSpaceDN w:val="0"/>
                    <w:adjustRightInd w:val="0"/>
                    <w:jc w:val="both"/>
                    <w:rPr>
                      <w:rFonts w:ascii="Arial" w:eastAsia="Times New Roman" w:hAnsi="Arial" w:cs="Arial"/>
                      <w:b/>
                      <w:bCs/>
                    </w:rPr>
                  </w:pPr>
                  <w:r w:rsidRPr="00F94810">
                    <w:rPr>
                      <w:rFonts w:ascii="Arial" w:eastAsia="Times New Roman" w:hAnsi="Arial" w:cs="Arial"/>
                      <w:b/>
                      <w:bCs/>
                    </w:rPr>
                    <w:t>Preparazione dell’iniezione</w:t>
                  </w:r>
                </w:p>
              </w:tc>
            </w:tr>
            <w:tr w:rsidR="00F94810" w:rsidRPr="00F94810" w14:paraId="03055BCD" w14:textId="77777777">
              <w:tc>
                <w:tcPr>
                  <w:tcW w:w="8301" w:type="dxa"/>
                </w:tcPr>
                <w:p w14:paraId="7DBAD188" w14:textId="77777777" w:rsidR="00F94810" w:rsidRPr="00F94810" w:rsidRDefault="00F94810" w:rsidP="00790A26">
                  <w:pPr>
                    <w:pStyle w:val="Paragrafoelenco"/>
                    <w:numPr>
                      <w:ilvl w:val="0"/>
                      <w:numId w:val="19"/>
                    </w:numPr>
                    <w:overflowPunct w:val="0"/>
                    <w:autoSpaceDE w:val="0"/>
                    <w:autoSpaceDN w:val="0"/>
                    <w:adjustRightInd w:val="0"/>
                    <w:jc w:val="both"/>
                    <w:rPr>
                      <w:rFonts w:ascii="Arial" w:eastAsia="Times New Roman" w:hAnsi="Arial" w:cs="Arial"/>
                    </w:rPr>
                  </w:pPr>
                  <w:r w:rsidRPr="00F94810">
                    <w:rPr>
                      <w:rFonts w:ascii="Arial" w:eastAsia="Times New Roman" w:hAnsi="Arial" w:cs="Arial"/>
                    </w:rPr>
                    <w:t>Preparazione vassoio</w:t>
                  </w:r>
                </w:p>
              </w:tc>
            </w:tr>
            <w:tr w:rsidR="00F94810" w:rsidRPr="00F94810" w14:paraId="22D81DFD" w14:textId="77777777">
              <w:tc>
                <w:tcPr>
                  <w:tcW w:w="8301" w:type="dxa"/>
                </w:tcPr>
                <w:p w14:paraId="7F9F71A7" w14:textId="77777777" w:rsidR="00F94810" w:rsidRPr="00F94810" w:rsidRDefault="00F94810" w:rsidP="00790A26">
                  <w:pPr>
                    <w:pStyle w:val="Paragrafoelenco"/>
                    <w:numPr>
                      <w:ilvl w:val="0"/>
                      <w:numId w:val="19"/>
                    </w:numPr>
                    <w:overflowPunct w:val="0"/>
                    <w:autoSpaceDE w:val="0"/>
                    <w:autoSpaceDN w:val="0"/>
                    <w:adjustRightInd w:val="0"/>
                    <w:jc w:val="both"/>
                    <w:rPr>
                      <w:rFonts w:ascii="Arial" w:eastAsia="Times New Roman" w:hAnsi="Arial" w:cs="Arial"/>
                    </w:rPr>
                  </w:pPr>
                  <w:r w:rsidRPr="00F94810">
                    <w:rPr>
                      <w:rFonts w:ascii="Arial" w:eastAsia="Times New Roman" w:hAnsi="Arial" w:cs="Arial"/>
                    </w:rPr>
                    <w:t>Preparazione del paziente</w:t>
                  </w:r>
                </w:p>
              </w:tc>
            </w:tr>
            <w:tr w:rsidR="00F94810" w:rsidRPr="00A91C7F" w14:paraId="111FF960" w14:textId="77777777">
              <w:tc>
                <w:tcPr>
                  <w:tcW w:w="8301" w:type="dxa"/>
                </w:tcPr>
                <w:p w14:paraId="5803494D" w14:textId="77777777" w:rsidR="00F94810" w:rsidRPr="00A91C7F" w:rsidRDefault="00F94810" w:rsidP="00790A26">
                  <w:pPr>
                    <w:pStyle w:val="Paragrafoelenco"/>
                    <w:numPr>
                      <w:ilvl w:val="0"/>
                      <w:numId w:val="19"/>
                    </w:numPr>
                    <w:overflowPunct w:val="0"/>
                    <w:autoSpaceDE w:val="0"/>
                    <w:autoSpaceDN w:val="0"/>
                    <w:adjustRightInd w:val="0"/>
                    <w:jc w:val="both"/>
                    <w:rPr>
                      <w:rFonts w:ascii="Arial" w:eastAsia="Times New Roman" w:hAnsi="Arial" w:cs="Arial"/>
                    </w:rPr>
                  </w:pPr>
                  <w:r w:rsidRPr="00F94810">
                    <w:rPr>
                      <w:rFonts w:ascii="Arial" w:eastAsia="Times New Roman" w:hAnsi="Arial" w:cs="Arial"/>
                    </w:rPr>
                    <w:t>Esecuzione dell’iniezione</w:t>
                  </w:r>
                </w:p>
              </w:tc>
            </w:tr>
          </w:tbl>
          <w:p w14:paraId="12AE88A8"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p>
        </w:tc>
      </w:tr>
      <w:tr w:rsidR="00135369" w:rsidRPr="006C4129" w14:paraId="2CE6FD0F" w14:textId="77777777" w:rsidTr="00451950">
        <w:tc>
          <w:tcPr>
            <w:tcW w:w="8527" w:type="dxa"/>
          </w:tcPr>
          <w:p w14:paraId="1600847A" w14:textId="77777777" w:rsidR="00135369" w:rsidRPr="00A91C7F" w:rsidRDefault="00135369" w:rsidP="00790A26">
            <w:pPr>
              <w:overflowPunct w:val="0"/>
              <w:autoSpaceDE w:val="0"/>
              <w:autoSpaceDN w:val="0"/>
              <w:adjustRightInd w:val="0"/>
              <w:jc w:val="both"/>
              <w:rPr>
                <w:rFonts w:ascii="Arial" w:eastAsia="Times New Roman" w:hAnsi="Arial" w:cs="Arial"/>
                <w:b/>
                <w:bCs/>
              </w:rPr>
            </w:pPr>
            <w:r w:rsidRPr="00A91C7F">
              <w:rPr>
                <w:rFonts w:ascii="Arial" w:eastAsia="Times New Roman" w:hAnsi="Arial" w:cs="Arial"/>
                <w:b/>
                <w:bCs/>
              </w:rPr>
              <w:t>Infusione e trasfusione</w:t>
            </w:r>
          </w:p>
        </w:tc>
      </w:tr>
      <w:tr w:rsidR="00135369" w:rsidRPr="006C4129" w14:paraId="3A13A6B2" w14:textId="77777777" w:rsidTr="00451950">
        <w:tc>
          <w:tcPr>
            <w:tcW w:w="8527" w:type="dxa"/>
          </w:tcPr>
          <w:p w14:paraId="3486FFE4"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Tecnica d’infusione</w:t>
            </w:r>
          </w:p>
        </w:tc>
      </w:tr>
      <w:tr w:rsidR="00135369" w:rsidRPr="006C4129" w14:paraId="480E108F" w14:textId="77777777" w:rsidTr="00451950">
        <w:tc>
          <w:tcPr>
            <w:tcW w:w="8527" w:type="dxa"/>
          </w:tcPr>
          <w:p w14:paraId="1EEEBE7A"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Preparazione dell’infusione</w:t>
            </w:r>
          </w:p>
        </w:tc>
      </w:tr>
      <w:tr w:rsidR="00135369" w:rsidRPr="006C4129" w14:paraId="6F8B0E81" w14:textId="77777777" w:rsidTr="00451950">
        <w:tc>
          <w:tcPr>
            <w:tcW w:w="8527" w:type="dxa"/>
          </w:tcPr>
          <w:p w14:paraId="5E9E074D"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Controllo dell’infusione a permanenza</w:t>
            </w:r>
          </w:p>
        </w:tc>
      </w:tr>
      <w:tr w:rsidR="00135369" w:rsidRPr="006C4129" w14:paraId="6FC29602" w14:textId="77777777" w:rsidTr="00451950">
        <w:tc>
          <w:tcPr>
            <w:tcW w:w="8527" w:type="dxa"/>
          </w:tcPr>
          <w:p w14:paraId="44B85C88"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Bilancio Idro-elettrolitico</w:t>
            </w:r>
          </w:p>
        </w:tc>
      </w:tr>
      <w:tr w:rsidR="00135369" w:rsidRPr="006C4129" w14:paraId="3AE13D7D" w14:textId="77777777" w:rsidTr="00451950">
        <w:tc>
          <w:tcPr>
            <w:tcW w:w="8527" w:type="dxa"/>
          </w:tcPr>
          <w:p w14:paraId="1701CB4E" w14:textId="77777777" w:rsidR="00135369" w:rsidRPr="00A91C7F" w:rsidRDefault="00135369" w:rsidP="00790A26">
            <w:pPr>
              <w:overflowPunct w:val="0"/>
              <w:autoSpaceDE w:val="0"/>
              <w:autoSpaceDN w:val="0"/>
              <w:adjustRightInd w:val="0"/>
              <w:jc w:val="both"/>
              <w:rPr>
                <w:rFonts w:ascii="Arial" w:eastAsia="Times New Roman" w:hAnsi="Arial" w:cs="Arial"/>
                <w:b/>
                <w:bCs/>
              </w:rPr>
            </w:pPr>
            <w:r w:rsidRPr="00A91C7F">
              <w:rPr>
                <w:rFonts w:ascii="Arial" w:eastAsia="Times New Roman" w:hAnsi="Arial" w:cs="Arial"/>
                <w:b/>
                <w:bCs/>
              </w:rPr>
              <w:t>Trasfusione di sangue e di emoderivati</w:t>
            </w:r>
          </w:p>
        </w:tc>
      </w:tr>
      <w:tr w:rsidR="00135369" w:rsidRPr="006C4129" w14:paraId="2A67B344" w14:textId="77777777" w:rsidTr="00451950">
        <w:tc>
          <w:tcPr>
            <w:tcW w:w="8527" w:type="dxa"/>
          </w:tcPr>
          <w:p w14:paraId="6E00A931"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Prelievi di sangue e cateterismo venoso</w:t>
            </w:r>
          </w:p>
        </w:tc>
      </w:tr>
      <w:tr w:rsidR="00135369" w:rsidRPr="006C4129" w14:paraId="40D1C9BE" w14:textId="77777777" w:rsidTr="00451950">
        <w:tc>
          <w:tcPr>
            <w:tcW w:w="8527" w:type="dxa"/>
          </w:tcPr>
          <w:p w14:paraId="6754F1EC"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Prelievi di liquidi biologici a scopo diagnostico</w:t>
            </w:r>
          </w:p>
        </w:tc>
      </w:tr>
      <w:tr w:rsidR="00135369" w:rsidRPr="006C4129" w14:paraId="5A4FF5BF" w14:textId="77777777" w:rsidTr="00451950">
        <w:tc>
          <w:tcPr>
            <w:tcW w:w="8527" w:type="dxa"/>
          </w:tcPr>
          <w:p w14:paraId="4B356426"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Clistere e tricotomia</w:t>
            </w:r>
          </w:p>
        </w:tc>
      </w:tr>
      <w:tr w:rsidR="00135369" w:rsidRPr="006C4129" w14:paraId="5EE6FC2B" w14:textId="77777777" w:rsidTr="00451950">
        <w:tc>
          <w:tcPr>
            <w:tcW w:w="8527" w:type="dxa"/>
          </w:tcPr>
          <w:p w14:paraId="48938876" w14:textId="77777777" w:rsidR="00135369" w:rsidRPr="00A91C7F" w:rsidRDefault="00135369" w:rsidP="00790A26">
            <w:pPr>
              <w:pStyle w:val="Paragrafoelenco"/>
              <w:overflowPunct w:val="0"/>
              <w:autoSpaceDE w:val="0"/>
              <w:autoSpaceDN w:val="0"/>
              <w:adjustRightInd w:val="0"/>
              <w:jc w:val="both"/>
              <w:rPr>
                <w:rFonts w:ascii="Arial" w:eastAsia="Times New Roman" w:hAnsi="Arial" w:cs="Arial"/>
              </w:rPr>
            </w:pPr>
            <w:r w:rsidRPr="00A91C7F">
              <w:rPr>
                <w:rFonts w:ascii="Arial" w:eastAsia="Times New Roman" w:hAnsi="Arial" w:cs="Arial"/>
              </w:rPr>
              <w:t>Smaltimento delle urine e igiene del catetere</w:t>
            </w:r>
          </w:p>
        </w:tc>
      </w:tr>
      <w:tr w:rsidR="00135369" w:rsidRPr="006C4129" w14:paraId="60FD7542" w14:textId="77777777" w:rsidTr="00451950">
        <w:tc>
          <w:tcPr>
            <w:tcW w:w="8527" w:type="dxa"/>
          </w:tcPr>
          <w:p w14:paraId="5E64EDA3"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Collaborazione con il medico nelle attività ambulatoriali </w:t>
            </w:r>
          </w:p>
        </w:tc>
      </w:tr>
      <w:tr w:rsidR="00135369" w:rsidRPr="006C4129" w14:paraId="64F85CEC" w14:textId="77777777" w:rsidTr="00451950">
        <w:tc>
          <w:tcPr>
            <w:tcW w:w="8527" w:type="dxa"/>
          </w:tcPr>
          <w:p w14:paraId="76884628" w14:textId="77777777" w:rsidR="00135369" w:rsidRPr="00F94810" w:rsidRDefault="00135369" w:rsidP="00790A26">
            <w:pPr>
              <w:overflowPunct w:val="0"/>
              <w:autoSpaceDE w:val="0"/>
              <w:autoSpaceDN w:val="0"/>
              <w:adjustRightInd w:val="0"/>
              <w:jc w:val="both"/>
              <w:rPr>
                <w:rFonts w:ascii="Arial" w:eastAsia="Times New Roman" w:hAnsi="Arial" w:cs="Arial"/>
                <w:b/>
                <w:bCs/>
              </w:rPr>
            </w:pPr>
            <w:proofErr w:type="gramStart"/>
            <w:r w:rsidRPr="00F94810">
              <w:rPr>
                <w:rFonts w:ascii="Arial" w:eastAsia="Times New Roman" w:hAnsi="Arial" w:cs="Arial"/>
                <w:b/>
                <w:bCs/>
              </w:rPr>
              <w:t>,Assistenza</w:t>
            </w:r>
            <w:proofErr w:type="gramEnd"/>
            <w:r w:rsidRPr="00F94810">
              <w:rPr>
                <w:rFonts w:ascii="Arial" w:eastAsia="Times New Roman" w:hAnsi="Arial" w:cs="Arial"/>
                <w:b/>
                <w:bCs/>
              </w:rPr>
              <w:t xml:space="preserve"> attività ambulatoriale ginecologica t</w:t>
            </w:r>
          </w:p>
        </w:tc>
      </w:tr>
      <w:tr w:rsidR="00135369" w:rsidRPr="006C4129" w14:paraId="6D63718D" w14:textId="77777777" w:rsidTr="00451950">
        <w:trPr>
          <w:trHeight w:val="255"/>
        </w:trPr>
        <w:tc>
          <w:tcPr>
            <w:tcW w:w="8527" w:type="dxa"/>
          </w:tcPr>
          <w:p w14:paraId="2711B542"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Visita ginecologica </w:t>
            </w:r>
          </w:p>
        </w:tc>
      </w:tr>
      <w:tr w:rsidR="00135369" w:rsidRPr="006C4129" w14:paraId="21D33567" w14:textId="77777777" w:rsidTr="00451950">
        <w:trPr>
          <w:trHeight w:val="165"/>
        </w:trPr>
        <w:tc>
          <w:tcPr>
            <w:tcW w:w="8527" w:type="dxa"/>
          </w:tcPr>
          <w:p w14:paraId="1B08207E"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Tamponi </w:t>
            </w:r>
            <w:proofErr w:type="spellStart"/>
            <w:r w:rsidRPr="00A91C7F">
              <w:rPr>
                <w:rFonts w:ascii="Arial" w:eastAsia="Times New Roman" w:hAnsi="Arial" w:cs="Arial"/>
              </w:rPr>
              <w:t>cervico</w:t>
            </w:r>
            <w:proofErr w:type="spellEnd"/>
            <w:r w:rsidRPr="00A91C7F">
              <w:rPr>
                <w:rFonts w:ascii="Arial" w:eastAsia="Times New Roman" w:hAnsi="Arial" w:cs="Arial"/>
              </w:rPr>
              <w:t>-vaginali</w:t>
            </w:r>
          </w:p>
        </w:tc>
      </w:tr>
      <w:tr w:rsidR="00135369" w:rsidRPr="006C4129" w14:paraId="2A466FE8" w14:textId="77777777" w:rsidTr="00451950">
        <w:trPr>
          <w:trHeight w:val="212"/>
        </w:trPr>
        <w:tc>
          <w:tcPr>
            <w:tcW w:w="8527" w:type="dxa"/>
          </w:tcPr>
          <w:p w14:paraId="3EB469AA"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Dolore pelvico cronico</w:t>
            </w:r>
          </w:p>
        </w:tc>
      </w:tr>
      <w:tr w:rsidR="00135369" w:rsidRPr="006C4129" w14:paraId="0D7136B0" w14:textId="77777777" w:rsidTr="00451950">
        <w:trPr>
          <w:trHeight w:val="255"/>
        </w:trPr>
        <w:tc>
          <w:tcPr>
            <w:tcW w:w="8527" w:type="dxa"/>
          </w:tcPr>
          <w:p w14:paraId="6B3FE641"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Colposcopia</w:t>
            </w:r>
          </w:p>
        </w:tc>
      </w:tr>
      <w:tr w:rsidR="00135369" w:rsidRPr="006C4129" w14:paraId="35239BAD" w14:textId="77777777" w:rsidTr="00451950">
        <w:trPr>
          <w:trHeight w:val="105"/>
        </w:trPr>
        <w:tc>
          <w:tcPr>
            <w:tcW w:w="8527" w:type="dxa"/>
          </w:tcPr>
          <w:p w14:paraId="4B4BC724"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Isteroscopia</w:t>
            </w:r>
          </w:p>
        </w:tc>
      </w:tr>
      <w:tr w:rsidR="00135369" w:rsidRPr="006C4129" w14:paraId="60135D79" w14:textId="77777777" w:rsidTr="00451950">
        <w:trPr>
          <w:trHeight w:val="213"/>
        </w:trPr>
        <w:tc>
          <w:tcPr>
            <w:tcW w:w="8527" w:type="dxa"/>
          </w:tcPr>
          <w:p w14:paraId="32180F65" w14:textId="77777777" w:rsidR="00135369" w:rsidRPr="00A91C7F" w:rsidRDefault="00135369" w:rsidP="00790A26">
            <w:pPr>
              <w:pStyle w:val="Paragrafoelenco"/>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Endocrinologia dell’adolescente </w:t>
            </w:r>
          </w:p>
        </w:tc>
      </w:tr>
      <w:tr w:rsidR="00135369" w:rsidRPr="006C4129" w14:paraId="2C9CD702" w14:textId="77777777" w:rsidTr="00451950">
        <w:trPr>
          <w:trHeight w:val="165"/>
        </w:trPr>
        <w:tc>
          <w:tcPr>
            <w:tcW w:w="8527" w:type="dxa"/>
          </w:tcPr>
          <w:p w14:paraId="61F5C53E"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Menopausa </w:t>
            </w:r>
          </w:p>
        </w:tc>
      </w:tr>
      <w:tr w:rsidR="00135369" w:rsidRPr="006C4129" w14:paraId="19A754CE" w14:textId="77777777" w:rsidTr="00451950">
        <w:trPr>
          <w:trHeight w:val="195"/>
        </w:trPr>
        <w:tc>
          <w:tcPr>
            <w:tcW w:w="8527" w:type="dxa"/>
          </w:tcPr>
          <w:p w14:paraId="17F12864"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Uro ginecologia</w:t>
            </w:r>
          </w:p>
        </w:tc>
      </w:tr>
      <w:tr w:rsidR="00135369" w:rsidRPr="006C4129" w14:paraId="4B76874D" w14:textId="77777777" w:rsidTr="00451950">
        <w:trPr>
          <w:trHeight w:val="191"/>
        </w:trPr>
        <w:tc>
          <w:tcPr>
            <w:tcW w:w="8527" w:type="dxa"/>
          </w:tcPr>
          <w:p w14:paraId="436D1975"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Reparto di Ginecologica: preparazione agli interventi ginecologici </w:t>
            </w:r>
          </w:p>
        </w:tc>
      </w:tr>
      <w:tr w:rsidR="00135369" w:rsidRPr="006C4129" w14:paraId="0F3253AF" w14:textId="77777777" w:rsidTr="00451950">
        <w:trPr>
          <w:trHeight w:val="253"/>
        </w:trPr>
        <w:tc>
          <w:tcPr>
            <w:tcW w:w="8527" w:type="dxa"/>
          </w:tcPr>
          <w:p w14:paraId="1D318119"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Lavaggio delle mani</w:t>
            </w:r>
          </w:p>
        </w:tc>
      </w:tr>
      <w:tr w:rsidR="00135369" w:rsidRPr="006C4129" w14:paraId="40E35723" w14:textId="77777777" w:rsidTr="00451950">
        <w:trPr>
          <w:trHeight w:val="285"/>
        </w:trPr>
        <w:tc>
          <w:tcPr>
            <w:tcW w:w="8527" w:type="dxa"/>
          </w:tcPr>
          <w:p w14:paraId="18C10B83"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Medicazioni ferite chirurgiche</w:t>
            </w:r>
          </w:p>
        </w:tc>
      </w:tr>
      <w:tr w:rsidR="00135369" w:rsidRPr="006C4129" w14:paraId="545810BD" w14:textId="77777777" w:rsidTr="00451950">
        <w:trPr>
          <w:trHeight w:val="285"/>
        </w:trPr>
        <w:tc>
          <w:tcPr>
            <w:tcW w:w="8527" w:type="dxa"/>
          </w:tcPr>
          <w:p w14:paraId="6C92BC8B"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Reparto ostetricia: assistenza materna e neonatale</w:t>
            </w:r>
          </w:p>
        </w:tc>
      </w:tr>
      <w:tr w:rsidR="00135369" w:rsidRPr="006C4129" w14:paraId="43270572" w14:textId="77777777" w:rsidTr="00451950">
        <w:trPr>
          <w:trHeight w:val="237"/>
        </w:trPr>
        <w:tc>
          <w:tcPr>
            <w:tcW w:w="8527" w:type="dxa"/>
          </w:tcPr>
          <w:p w14:paraId="51870065"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Psico profilassi al parto</w:t>
            </w:r>
          </w:p>
        </w:tc>
      </w:tr>
      <w:tr w:rsidR="00135369" w:rsidRPr="006C4129" w14:paraId="2C1474A5" w14:textId="77777777" w:rsidTr="00451950">
        <w:trPr>
          <w:trHeight w:val="225"/>
        </w:trPr>
        <w:tc>
          <w:tcPr>
            <w:tcW w:w="8527" w:type="dxa"/>
          </w:tcPr>
          <w:p w14:paraId="4B08CFB0"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Triage ginecologico e ostetrico </w:t>
            </w:r>
          </w:p>
        </w:tc>
      </w:tr>
      <w:tr w:rsidR="00135369" w:rsidRPr="006C4129" w14:paraId="4C874EA4" w14:textId="77777777" w:rsidTr="00451950">
        <w:trPr>
          <w:trHeight w:val="230"/>
        </w:trPr>
        <w:tc>
          <w:tcPr>
            <w:tcW w:w="8527" w:type="dxa"/>
            <w:tcBorders>
              <w:bottom w:val="single" w:sz="4" w:space="0" w:color="auto"/>
            </w:tcBorders>
          </w:tcPr>
          <w:p w14:paraId="27CBB263" w14:textId="77777777" w:rsidR="00135369" w:rsidRPr="00A91C7F" w:rsidRDefault="00135369" w:rsidP="00790A26">
            <w:pPr>
              <w:pStyle w:val="Paragrafoelenco"/>
              <w:numPr>
                <w:ilvl w:val="0"/>
                <w:numId w:val="19"/>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Cardiotocografia</w:t>
            </w:r>
          </w:p>
        </w:tc>
      </w:tr>
    </w:tbl>
    <w:p w14:paraId="7DE0B8C6" w14:textId="77777777" w:rsidR="00790A26" w:rsidRDefault="00790A26" w:rsidP="00790A26">
      <w:pPr>
        <w:spacing w:line="240" w:lineRule="auto"/>
        <w:jc w:val="both"/>
        <w:rPr>
          <w:rFonts w:ascii="Arial" w:hAnsi="Arial" w:cs="Arial"/>
          <w:b/>
          <w:bCs/>
          <w:sz w:val="20"/>
          <w:szCs w:val="20"/>
          <w:u w:val="single"/>
        </w:rPr>
      </w:pPr>
    </w:p>
    <w:p w14:paraId="311D83E9" w14:textId="77777777" w:rsidR="005C2A20" w:rsidRPr="006C4129" w:rsidRDefault="005C2A20" w:rsidP="00790A26">
      <w:pPr>
        <w:spacing w:line="240" w:lineRule="auto"/>
        <w:jc w:val="both"/>
        <w:rPr>
          <w:rFonts w:ascii="Arial" w:hAnsi="Arial" w:cs="Arial"/>
          <w:b/>
          <w:bCs/>
          <w:sz w:val="20"/>
          <w:szCs w:val="20"/>
          <w:u w:val="single"/>
        </w:rPr>
      </w:pPr>
      <w:r w:rsidRPr="006C4129">
        <w:rPr>
          <w:rFonts w:ascii="Arial" w:hAnsi="Arial" w:cs="Arial"/>
          <w:b/>
          <w:bCs/>
          <w:sz w:val="20"/>
          <w:szCs w:val="20"/>
          <w:u w:val="single"/>
        </w:rPr>
        <w:t>Tirocinio di secondo anno.</w:t>
      </w:r>
    </w:p>
    <w:p w14:paraId="545A3E69" w14:textId="77777777" w:rsidR="00A91C7F" w:rsidRDefault="005C2A20" w:rsidP="00790A26">
      <w:pPr>
        <w:spacing w:line="240" w:lineRule="auto"/>
        <w:jc w:val="both"/>
        <w:rPr>
          <w:rFonts w:ascii="Arial" w:hAnsi="Arial" w:cs="Arial"/>
          <w:sz w:val="20"/>
          <w:szCs w:val="20"/>
        </w:rPr>
      </w:pPr>
      <w:r w:rsidRPr="006C4129">
        <w:rPr>
          <w:rFonts w:ascii="Arial" w:hAnsi="Arial" w:cs="Arial"/>
          <w:sz w:val="20"/>
          <w:szCs w:val="20"/>
        </w:rPr>
        <w:t>L’ammissione al tirocinio di secondo anno implica l’avere sostenuto e superato con valutazione positiva i seguenti esami:</w:t>
      </w:r>
    </w:p>
    <w:p w14:paraId="251927E6" w14:textId="77777777" w:rsidR="003560D9" w:rsidRPr="006C4129" w:rsidRDefault="005C2A20" w:rsidP="00790A26">
      <w:pPr>
        <w:spacing w:line="240" w:lineRule="auto"/>
        <w:jc w:val="both"/>
        <w:rPr>
          <w:rFonts w:ascii="Arial" w:hAnsi="Arial" w:cs="Arial"/>
          <w:sz w:val="20"/>
          <w:szCs w:val="20"/>
        </w:rPr>
      </w:pPr>
      <w:r w:rsidRPr="006C4129">
        <w:rPr>
          <w:rFonts w:ascii="Arial" w:hAnsi="Arial" w:cs="Arial"/>
          <w:sz w:val="20"/>
          <w:szCs w:val="20"/>
        </w:rPr>
        <w:t xml:space="preserve"> - Infermieristica </w:t>
      </w:r>
      <w:r w:rsidR="006C4129" w:rsidRPr="006C4129">
        <w:rPr>
          <w:rFonts w:ascii="Arial" w:hAnsi="Arial" w:cs="Arial"/>
          <w:sz w:val="20"/>
          <w:szCs w:val="20"/>
        </w:rPr>
        <w:t>Generale –</w:t>
      </w:r>
      <w:r w:rsidRPr="006C4129">
        <w:rPr>
          <w:rFonts w:ascii="Arial" w:hAnsi="Arial" w:cs="Arial"/>
          <w:sz w:val="20"/>
          <w:szCs w:val="20"/>
        </w:rPr>
        <w:t xml:space="preserve"> MED/45. </w:t>
      </w:r>
      <w:r w:rsidR="00985AEA" w:rsidRPr="006C4129">
        <w:rPr>
          <w:rFonts w:ascii="Arial" w:hAnsi="Arial" w:cs="Arial"/>
          <w:sz w:val="20"/>
          <w:szCs w:val="20"/>
        </w:rPr>
        <w:t xml:space="preserve"> </w:t>
      </w:r>
    </w:p>
    <w:p w14:paraId="511C6FA8" w14:textId="77777777" w:rsidR="00985AEA" w:rsidRPr="006C4129" w:rsidRDefault="003560D9" w:rsidP="00790A26">
      <w:pPr>
        <w:spacing w:line="240" w:lineRule="auto"/>
        <w:jc w:val="both"/>
        <w:rPr>
          <w:rFonts w:ascii="Arial" w:hAnsi="Arial" w:cs="Arial"/>
          <w:sz w:val="20"/>
          <w:szCs w:val="20"/>
        </w:rPr>
      </w:pPr>
      <w:r w:rsidRPr="006C4129">
        <w:rPr>
          <w:rFonts w:ascii="Arial" w:hAnsi="Arial" w:cs="Arial"/>
          <w:sz w:val="20"/>
          <w:szCs w:val="20"/>
        </w:rPr>
        <w:t xml:space="preserve">-  </w:t>
      </w:r>
      <w:r w:rsidR="005C2A20" w:rsidRPr="006C4129">
        <w:rPr>
          <w:rFonts w:ascii="Arial" w:hAnsi="Arial" w:cs="Arial"/>
          <w:sz w:val="20"/>
          <w:szCs w:val="20"/>
        </w:rPr>
        <w:t>Igiene</w:t>
      </w:r>
      <w:r w:rsidR="008B4989" w:rsidRPr="006C4129">
        <w:rPr>
          <w:rFonts w:ascii="Arial" w:hAnsi="Arial" w:cs="Arial"/>
          <w:sz w:val="20"/>
          <w:szCs w:val="20"/>
        </w:rPr>
        <w:t xml:space="preserve"> generale e applicata</w:t>
      </w:r>
    </w:p>
    <w:p w14:paraId="4AF45659" w14:textId="77777777" w:rsidR="003560D9" w:rsidRDefault="000333CC" w:rsidP="00790A26">
      <w:pPr>
        <w:spacing w:line="240" w:lineRule="auto"/>
        <w:jc w:val="both"/>
        <w:rPr>
          <w:rFonts w:ascii="Arial" w:hAnsi="Arial" w:cs="Arial"/>
          <w:sz w:val="20"/>
          <w:szCs w:val="20"/>
        </w:rPr>
      </w:pPr>
      <w:r w:rsidRPr="006C4129">
        <w:rPr>
          <w:rFonts w:ascii="Arial" w:hAnsi="Arial" w:cs="Arial"/>
          <w:sz w:val="20"/>
          <w:szCs w:val="20"/>
        </w:rPr>
        <w:t xml:space="preserve">- </w:t>
      </w:r>
      <w:r w:rsidR="006C4129" w:rsidRPr="006C4129">
        <w:rPr>
          <w:rFonts w:ascii="Arial" w:hAnsi="Arial" w:cs="Arial"/>
          <w:sz w:val="20"/>
          <w:szCs w:val="20"/>
        </w:rPr>
        <w:t xml:space="preserve"> A</w:t>
      </w:r>
      <w:r w:rsidRPr="006C4129">
        <w:rPr>
          <w:rFonts w:ascii="Arial" w:hAnsi="Arial" w:cs="Arial"/>
          <w:sz w:val="20"/>
          <w:szCs w:val="20"/>
        </w:rPr>
        <w:t xml:space="preserve">ver superato l’esame di tirocinio </w:t>
      </w:r>
    </w:p>
    <w:p w14:paraId="1AA177C4" w14:textId="77777777" w:rsidR="00790A26" w:rsidRDefault="00790A26" w:rsidP="00790A26">
      <w:pPr>
        <w:spacing w:line="240" w:lineRule="auto"/>
        <w:jc w:val="both"/>
        <w:rPr>
          <w:rFonts w:ascii="Arial" w:hAnsi="Arial" w:cs="Arial"/>
          <w:sz w:val="20"/>
          <w:szCs w:val="20"/>
        </w:rPr>
      </w:pPr>
    </w:p>
    <w:p w14:paraId="3F7C4F1A" w14:textId="77777777" w:rsidR="00790A26" w:rsidRPr="006C4129" w:rsidRDefault="00790A26" w:rsidP="00790A26">
      <w:pPr>
        <w:spacing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8505"/>
      </w:tblGrid>
      <w:tr w:rsidR="00135369" w:rsidRPr="006C4129" w14:paraId="1D5EA3DB" w14:textId="77777777" w:rsidTr="00451950">
        <w:tc>
          <w:tcPr>
            <w:tcW w:w="8505" w:type="dxa"/>
          </w:tcPr>
          <w:p w14:paraId="1EF37B6E" w14:textId="77777777" w:rsidR="00135369" w:rsidRDefault="00135369" w:rsidP="00790A26">
            <w:pPr>
              <w:overflowPunct w:val="0"/>
              <w:autoSpaceDE w:val="0"/>
              <w:autoSpaceDN w:val="0"/>
              <w:adjustRightInd w:val="0"/>
              <w:jc w:val="both"/>
              <w:rPr>
                <w:rFonts w:ascii="Arial" w:eastAsia="Arial" w:hAnsi="Arial" w:cs="Arial"/>
                <w:b/>
              </w:rPr>
            </w:pPr>
            <w:r w:rsidRPr="006C4129">
              <w:rPr>
                <w:rFonts w:ascii="Arial" w:eastAsia="Arial" w:hAnsi="Arial" w:cs="Arial"/>
                <w:b/>
              </w:rPr>
              <w:t>Competenze attese alla conclusione del II° anno</w:t>
            </w:r>
          </w:p>
          <w:p w14:paraId="7DD2DC69" w14:textId="77777777" w:rsidR="00A91C7F" w:rsidRPr="006C4129" w:rsidRDefault="00A91C7F" w:rsidP="00790A26">
            <w:pPr>
              <w:overflowPunct w:val="0"/>
              <w:autoSpaceDE w:val="0"/>
              <w:autoSpaceDN w:val="0"/>
              <w:adjustRightInd w:val="0"/>
              <w:jc w:val="both"/>
              <w:rPr>
                <w:rFonts w:ascii="Arial" w:eastAsia="Arial" w:hAnsi="Arial" w:cs="Arial"/>
                <w:b/>
              </w:rPr>
            </w:pPr>
          </w:p>
        </w:tc>
      </w:tr>
      <w:tr w:rsidR="00135369" w:rsidRPr="006C4129" w14:paraId="46597E2F" w14:textId="77777777" w:rsidTr="00A91C7F">
        <w:trPr>
          <w:trHeight w:val="1230"/>
        </w:trPr>
        <w:tc>
          <w:tcPr>
            <w:tcW w:w="8505" w:type="dxa"/>
          </w:tcPr>
          <w:p w14:paraId="52C0B7D6"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lastRenderedPageBreak/>
              <w:t xml:space="preserve">Accoglienza (preparazione dei pazienti e collaborazione con il medico durante la visita, preparazione occorrente per la visita ostetrico-ginecologica, registrazione pazienti, compilazione cartella clinica, raccolta anamnesi, controllo parametri vitali, compilazione scheda termometrica) Per </w:t>
            </w:r>
            <w:proofErr w:type="gramStart"/>
            <w:r w:rsidRPr="00A91C7F">
              <w:rPr>
                <w:rFonts w:ascii="Arial" w:eastAsia="Times New Roman" w:hAnsi="Arial" w:cs="Arial"/>
              </w:rPr>
              <w:t>la gravida controllo peso</w:t>
            </w:r>
            <w:proofErr w:type="gramEnd"/>
            <w:r w:rsidRPr="00A91C7F">
              <w:rPr>
                <w:rFonts w:ascii="Arial" w:eastAsia="Times New Roman" w:hAnsi="Arial" w:cs="Arial"/>
              </w:rPr>
              <w:t>, altezza, fondo uterino, rilevazione BCF e parametri.</w:t>
            </w:r>
          </w:p>
        </w:tc>
      </w:tr>
      <w:tr w:rsidR="00135369" w:rsidRPr="006C4129" w14:paraId="3591646C" w14:textId="77777777" w:rsidTr="00451950">
        <w:tc>
          <w:tcPr>
            <w:tcW w:w="8505" w:type="dxa"/>
          </w:tcPr>
          <w:p w14:paraId="724AAB0F"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Collaborazione con il medico nell’attività ambulatoriale (registrazione, compilazione schede, raccolta ricette a pagamento ticket)</w:t>
            </w:r>
          </w:p>
        </w:tc>
      </w:tr>
      <w:tr w:rsidR="00135369" w:rsidRPr="006C4129" w14:paraId="44A00293" w14:textId="77777777" w:rsidTr="00A91C7F">
        <w:trPr>
          <w:trHeight w:val="319"/>
        </w:trPr>
        <w:tc>
          <w:tcPr>
            <w:tcW w:w="8505" w:type="dxa"/>
          </w:tcPr>
          <w:p w14:paraId="25C65462"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Assistenza </w:t>
            </w:r>
            <w:proofErr w:type="spellStart"/>
            <w:r w:rsidRPr="00A91C7F">
              <w:rPr>
                <w:rFonts w:ascii="Arial" w:eastAsia="Times New Roman" w:hAnsi="Arial" w:cs="Arial"/>
              </w:rPr>
              <w:t>pre</w:t>
            </w:r>
            <w:proofErr w:type="spellEnd"/>
            <w:r w:rsidRPr="00A91C7F">
              <w:rPr>
                <w:rFonts w:ascii="Arial" w:eastAsia="Times New Roman" w:hAnsi="Arial" w:cs="Arial"/>
              </w:rPr>
              <w:t xml:space="preserve"> e post operatoria</w:t>
            </w:r>
          </w:p>
        </w:tc>
      </w:tr>
      <w:tr w:rsidR="00135369" w:rsidRPr="006C4129" w14:paraId="27D88D74" w14:textId="77777777" w:rsidTr="00451950">
        <w:tc>
          <w:tcPr>
            <w:tcW w:w="8505" w:type="dxa"/>
          </w:tcPr>
          <w:p w14:paraId="498FAC7A"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Cateterismo vescicale a permanenza e non (tecnica di esecuzione e conoscenza dei vari tipi di catetere)</w:t>
            </w:r>
          </w:p>
        </w:tc>
      </w:tr>
      <w:tr w:rsidR="00135369" w:rsidRPr="006C4129" w14:paraId="49EDC272" w14:textId="77777777" w:rsidTr="00451950">
        <w:tc>
          <w:tcPr>
            <w:tcW w:w="8505" w:type="dxa"/>
          </w:tcPr>
          <w:p w14:paraId="39B75968"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Disinfezione della vagina</w:t>
            </w:r>
          </w:p>
        </w:tc>
      </w:tr>
      <w:tr w:rsidR="00135369" w:rsidRPr="006C4129" w14:paraId="3B5451E3" w14:textId="77777777" w:rsidTr="00451950">
        <w:tc>
          <w:tcPr>
            <w:tcW w:w="8505" w:type="dxa"/>
          </w:tcPr>
          <w:p w14:paraId="41497D2F"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Preparazione materiale e strumentario per interventi chirurgici</w:t>
            </w:r>
          </w:p>
        </w:tc>
      </w:tr>
      <w:tr w:rsidR="00135369" w:rsidRPr="006C4129" w14:paraId="30B567CF" w14:textId="77777777" w:rsidTr="006C4129">
        <w:trPr>
          <w:trHeight w:val="218"/>
        </w:trPr>
        <w:tc>
          <w:tcPr>
            <w:tcW w:w="8505" w:type="dxa"/>
          </w:tcPr>
          <w:p w14:paraId="2CD634D4"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Disinfezione e sterilizzazione dei presidi sanitari (apparecchiature, strumentario, etc.)</w:t>
            </w:r>
          </w:p>
        </w:tc>
      </w:tr>
      <w:tr w:rsidR="00135369" w:rsidRPr="006C4129" w14:paraId="7D0DA74A" w14:textId="77777777" w:rsidTr="006C4129">
        <w:trPr>
          <w:trHeight w:val="108"/>
        </w:trPr>
        <w:tc>
          <w:tcPr>
            <w:tcW w:w="8505" w:type="dxa"/>
          </w:tcPr>
          <w:p w14:paraId="3A5C2BEB"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Insulinoterapia</w:t>
            </w:r>
          </w:p>
        </w:tc>
      </w:tr>
      <w:tr w:rsidR="00135369" w:rsidRPr="006C4129" w14:paraId="643A8C5B" w14:textId="77777777" w:rsidTr="00451950">
        <w:tc>
          <w:tcPr>
            <w:tcW w:w="8505" w:type="dxa"/>
          </w:tcPr>
          <w:p w14:paraId="0FD7C8AF"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Urinocoltura</w:t>
            </w:r>
          </w:p>
        </w:tc>
      </w:tr>
      <w:tr w:rsidR="00135369" w:rsidRPr="006C4129" w14:paraId="45A931C4" w14:textId="77777777" w:rsidTr="00451950">
        <w:tc>
          <w:tcPr>
            <w:tcW w:w="8505" w:type="dxa"/>
          </w:tcPr>
          <w:p w14:paraId="35277466"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Emocoltura</w:t>
            </w:r>
          </w:p>
        </w:tc>
      </w:tr>
      <w:tr w:rsidR="00135369" w:rsidRPr="006C4129" w14:paraId="655EA281" w14:textId="77777777" w:rsidTr="00451950">
        <w:tc>
          <w:tcPr>
            <w:tcW w:w="8505" w:type="dxa"/>
          </w:tcPr>
          <w:p w14:paraId="06E6F556"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e collaborazione con l’anestesista</w:t>
            </w:r>
          </w:p>
        </w:tc>
      </w:tr>
      <w:tr w:rsidR="00135369" w:rsidRPr="006C4129" w14:paraId="1500149A" w14:textId="77777777" w:rsidTr="00451950">
        <w:tc>
          <w:tcPr>
            <w:tcW w:w="8505" w:type="dxa"/>
          </w:tcPr>
          <w:p w14:paraId="7A8D2CE4"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Conoscenza strumentario per parto spontaneo e/o operativo</w:t>
            </w:r>
          </w:p>
        </w:tc>
      </w:tr>
      <w:tr w:rsidR="00135369" w:rsidRPr="006C4129" w14:paraId="3F1538EC" w14:textId="77777777" w:rsidTr="00451950">
        <w:tc>
          <w:tcPr>
            <w:tcW w:w="8505" w:type="dxa"/>
          </w:tcPr>
          <w:p w14:paraId="3F230F78"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Scritturazioni di competenza dell’ostetrica (registrazioni dei parti, aborti, TC, interventi chirurgici, compilazione dei certificati di assistenza al parto CEDAP.</w:t>
            </w:r>
          </w:p>
        </w:tc>
      </w:tr>
      <w:tr w:rsidR="00135369" w:rsidRPr="006C4129" w14:paraId="1EE5BFA9" w14:textId="77777777" w:rsidTr="00451950">
        <w:tc>
          <w:tcPr>
            <w:tcW w:w="8505" w:type="dxa"/>
          </w:tcPr>
          <w:p w14:paraId="2C3596C5"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Attestazione di nascita, denuncia di malformato o di nato morto (art.6/194)</w:t>
            </w:r>
          </w:p>
        </w:tc>
      </w:tr>
      <w:tr w:rsidR="00135369" w:rsidRPr="006C4129" w14:paraId="022AF4F1" w14:textId="77777777" w:rsidTr="00451950">
        <w:tc>
          <w:tcPr>
            <w:tcW w:w="8505" w:type="dxa"/>
          </w:tcPr>
          <w:p w14:paraId="6EF683CB"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al travaglio fisiologico e al parto fisiologico (accoglienza, colloquio, informazione sulla condotta assistenziale, informazione sulla donazione del cordone). Esame ostetrico: anamnesi, ispezione, palpazione, ascoltazione, esplorazione, controllo travaglio (stare accanto alla donna)</w:t>
            </w:r>
          </w:p>
        </w:tc>
      </w:tr>
      <w:tr w:rsidR="00135369" w:rsidRPr="006C4129" w14:paraId="2FA4EB1E" w14:textId="77777777" w:rsidTr="00451950">
        <w:tc>
          <w:tcPr>
            <w:tcW w:w="8505" w:type="dxa"/>
          </w:tcPr>
          <w:p w14:paraId="45036E22"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10 </w:t>
            </w:r>
            <w:proofErr w:type="spellStart"/>
            <w:r w:rsidRPr="00A91C7F">
              <w:rPr>
                <w:rFonts w:ascii="Arial" w:eastAsia="Times New Roman" w:hAnsi="Arial" w:cs="Arial"/>
              </w:rPr>
              <w:t>partogrammi</w:t>
            </w:r>
            <w:proofErr w:type="spellEnd"/>
            <w:r w:rsidRPr="00A91C7F">
              <w:rPr>
                <w:rFonts w:ascii="Arial" w:eastAsia="Times New Roman" w:hAnsi="Arial" w:cs="Arial"/>
              </w:rPr>
              <w:t xml:space="preserve"> di travaglio fisiologico</w:t>
            </w:r>
          </w:p>
        </w:tc>
      </w:tr>
      <w:tr w:rsidR="00135369" w:rsidRPr="006C4129" w14:paraId="7F76A260" w14:textId="77777777" w:rsidTr="00451950">
        <w:tc>
          <w:tcPr>
            <w:tcW w:w="8505" w:type="dxa"/>
          </w:tcPr>
          <w:p w14:paraId="64DCA36E" w14:textId="77777777" w:rsidR="00135369" w:rsidRPr="00A91C7F" w:rsidRDefault="00135369" w:rsidP="00790A26">
            <w:pPr>
              <w:pStyle w:val="Paragrafoelenco"/>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al secondamento (quanto attendere, rilevazione dei segni uterini e funicolari del distacco della placenta, modalità di espulsione della placenta)</w:t>
            </w:r>
          </w:p>
        </w:tc>
      </w:tr>
      <w:tr w:rsidR="00135369" w:rsidRPr="006C4129" w14:paraId="0D06937F" w14:textId="77777777" w:rsidTr="00451950">
        <w:tc>
          <w:tcPr>
            <w:tcW w:w="8505" w:type="dxa"/>
          </w:tcPr>
          <w:p w14:paraId="054040E7"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Misurazioni perdite ematiche</w:t>
            </w:r>
          </w:p>
        </w:tc>
      </w:tr>
      <w:tr w:rsidR="00135369" w:rsidRPr="006C4129" w14:paraId="6C62DB1C" w14:textId="77777777" w:rsidTr="00451950">
        <w:tc>
          <w:tcPr>
            <w:tcW w:w="8505" w:type="dxa"/>
          </w:tcPr>
          <w:p w14:paraId="50551DBE"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Raccolta sangue cordonale</w:t>
            </w:r>
          </w:p>
        </w:tc>
      </w:tr>
      <w:tr w:rsidR="00135369" w:rsidRPr="006C4129" w14:paraId="77E8337C" w14:textId="77777777" w:rsidTr="00451950">
        <w:tc>
          <w:tcPr>
            <w:tcW w:w="8505" w:type="dxa"/>
          </w:tcPr>
          <w:p w14:paraId="277CC041"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al neonato in sala parto (preparazione materiale neonatale, preparazione occorrente per la rianimazione neonatale, aspirazione vie aeree, mantenimento temperatura corporea, modalità di clampaggio funicolo, indice di APGAR, profilassi oculare ed antiemorragica, cura del moncone ombelicale, peso e misurazione del neonato, vestizione)</w:t>
            </w:r>
          </w:p>
        </w:tc>
      </w:tr>
      <w:tr w:rsidR="00135369" w:rsidRPr="006C4129" w14:paraId="43574F95" w14:textId="77777777" w:rsidTr="00451950">
        <w:tc>
          <w:tcPr>
            <w:tcW w:w="8505" w:type="dxa"/>
          </w:tcPr>
          <w:p w14:paraId="220C0CE4"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Post-partum fisiologico, benessere della donna, rilevazione parametri vitali, controllo condizioni locali, stato genitali esterni, perdite ematiche, minzione spontanea)</w:t>
            </w:r>
          </w:p>
        </w:tc>
      </w:tr>
      <w:tr w:rsidR="00135369" w:rsidRPr="006C4129" w14:paraId="77AC6310" w14:textId="77777777" w:rsidTr="00451950">
        <w:tc>
          <w:tcPr>
            <w:tcW w:w="8505" w:type="dxa"/>
            <w:tcBorders>
              <w:bottom w:val="single" w:sz="4" w:space="0" w:color="auto"/>
            </w:tcBorders>
          </w:tcPr>
          <w:p w14:paraId="0794EF48"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alla donna in puerperio (bisogni emotivi e fisici, fenomeni locali delle zone coinvolte, fenomeni cardiocircolatori, fenomeni gastrointestinali, fenomeni urinari, visita di controllo, dimissioni e consigli utili, cura dell’episiotomia e controllo dell’involuzione uterina, osservazione delle lochiazioni).</w:t>
            </w:r>
          </w:p>
        </w:tc>
      </w:tr>
      <w:tr w:rsidR="00135369" w:rsidRPr="006C4129" w14:paraId="046470A6" w14:textId="77777777" w:rsidTr="00451950">
        <w:tc>
          <w:tcPr>
            <w:tcW w:w="8505" w:type="dxa"/>
            <w:tcBorders>
              <w:top w:val="single" w:sz="4" w:space="0" w:color="auto"/>
              <w:bottom w:val="single" w:sz="4" w:space="0" w:color="auto"/>
            </w:tcBorders>
          </w:tcPr>
          <w:p w14:paraId="2B6148B6"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Allattamento (legame madre – figlio/a, allattamento precoce)</w:t>
            </w:r>
          </w:p>
          <w:p w14:paraId="4E2F372C"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Allattamento al seno (montata lattea, orario, durata e numero poppate, posizione materna e fetale)</w:t>
            </w:r>
          </w:p>
        </w:tc>
      </w:tr>
      <w:tr w:rsidR="00135369" w:rsidRPr="006C4129" w14:paraId="3579DDF7" w14:textId="77777777" w:rsidTr="00451950">
        <w:tc>
          <w:tcPr>
            <w:tcW w:w="8505" w:type="dxa"/>
            <w:tcBorders>
              <w:top w:val="single" w:sz="4" w:space="0" w:color="auto"/>
            </w:tcBorders>
          </w:tcPr>
          <w:p w14:paraId="1C4245BB"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Cure del neonato (igiene, cambio, abbigliamento, cura del moncone ombelicale, rilevazione peso per calo fisiologico)</w:t>
            </w:r>
          </w:p>
        </w:tc>
      </w:tr>
      <w:tr w:rsidR="00135369" w:rsidRPr="006C4129" w14:paraId="3C04F3C7" w14:textId="77777777" w:rsidTr="00451950">
        <w:tc>
          <w:tcPr>
            <w:tcW w:w="8505" w:type="dxa"/>
          </w:tcPr>
          <w:p w14:paraId="1F452E11"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Screening e dimissioni del neonato </w:t>
            </w:r>
          </w:p>
        </w:tc>
      </w:tr>
      <w:tr w:rsidR="00135369" w:rsidRPr="006C4129" w14:paraId="64CE60BA" w14:textId="77777777" w:rsidTr="006C4129">
        <w:trPr>
          <w:trHeight w:val="276"/>
        </w:trPr>
        <w:tc>
          <w:tcPr>
            <w:tcW w:w="8505" w:type="dxa"/>
          </w:tcPr>
          <w:p w14:paraId="2508FC93"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Preparazione del tavolo e strumentario per chirurgia minore</w:t>
            </w:r>
          </w:p>
        </w:tc>
      </w:tr>
      <w:tr w:rsidR="00135369" w:rsidRPr="006C4129" w14:paraId="29E204D0" w14:textId="77777777" w:rsidTr="006C4129">
        <w:trPr>
          <w:trHeight w:val="280"/>
        </w:trPr>
        <w:tc>
          <w:tcPr>
            <w:tcW w:w="8505" w:type="dxa"/>
          </w:tcPr>
          <w:p w14:paraId="5C61AACB" w14:textId="77777777" w:rsidR="00135369" w:rsidRPr="00A91C7F" w:rsidRDefault="00A91C7F" w:rsidP="00790A26">
            <w:pPr>
              <w:pStyle w:val="Paragrafoelenco"/>
              <w:numPr>
                <w:ilvl w:val="0"/>
                <w:numId w:val="17"/>
              </w:numPr>
              <w:overflowPunct w:val="0"/>
              <w:autoSpaceDE w:val="0"/>
              <w:autoSpaceDN w:val="0"/>
              <w:adjustRightInd w:val="0"/>
              <w:jc w:val="both"/>
              <w:rPr>
                <w:rFonts w:ascii="Arial" w:eastAsia="Times New Roman" w:hAnsi="Arial" w:cs="Arial"/>
              </w:rPr>
            </w:pPr>
            <w:r>
              <w:rPr>
                <w:rFonts w:ascii="Arial" w:eastAsia="Times New Roman" w:hAnsi="Arial" w:cs="Arial"/>
              </w:rPr>
              <w:t>P</w:t>
            </w:r>
            <w:r w:rsidR="00135369" w:rsidRPr="00A91C7F">
              <w:rPr>
                <w:rFonts w:ascii="Arial" w:eastAsia="Times New Roman" w:hAnsi="Arial" w:cs="Arial"/>
              </w:rPr>
              <w:t xml:space="preserve">reparazione del tavolo e strumentario per taglio cesareo </w:t>
            </w:r>
          </w:p>
        </w:tc>
      </w:tr>
      <w:tr w:rsidR="00135369" w:rsidRPr="006C4129" w14:paraId="3EA2F1B1" w14:textId="77777777" w:rsidTr="00451950">
        <w:tc>
          <w:tcPr>
            <w:tcW w:w="8505" w:type="dxa"/>
          </w:tcPr>
          <w:p w14:paraId="5EDF7BF3" w14:textId="77777777" w:rsidR="00135369" w:rsidRPr="00A91C7F" w:rsidRDefault="00135369" w:rsidP="00790A26">
            <w:pPr>
              <w:pStyle w:val="Paragrafoelenco"/>
              <w:numPr>
                <w:ilvl w:val="0"/>
                <w:numId w:val="17"/>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Preparazione del tavolo per parto spontaneo e operativo</w:t>
            </w:r>
          </w:p>
        </w:tc>
      </w:tr>
      <w:tr w:rsidR="00135369" w:rsidRPr="006C4129" w14:paraId="1B6AB982" w14:textId="77777777" w:rsidTr="00451950">
        <w:tc>
          <w:tcPr>
            <w:tcW w:w="8505" w:type="dxa"/>
          </w:tcPr>
          <w:p w14:paraId="0C1EFA08"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Valutazione tracciato e rilevazione BCF con stetoscopio</w:t>
            </w:r>
          </w:p>
        </w:tc>
      </w:tr>
      <w:tr w:rsidR="00135369" w:rsidRPr="006C4129" w14:paraId="17FDE02F" w14:textId="77777777" w:rsidTr="00451950">
        <w:trPr>
          <w:trHeight w:val="255"/>
        </w:trPr>
        <w:tc>
          <w:tcPr>
            <w:tcW w:w="8505" w:type="dxa"/>
          </w:tcPr>
          <w:p w14:paraId="685B7755"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Vestizione dopo lavaggio mani </w:t>
            </w:r>
          </w:p>
        </w:tc>
      </w:tr>
      <w:tr w:rsidR="00135369" w:rsidRPr="006C4129" w14:paraId="4350E33E" w14:textId="77777777" w:rsidTr="00451950">
        <w:trPr>
          <w:trHeight w:val="165"/>
        </w:trPr>
        <w:tc>
          <w:tcPr>
            <w:tcW w:w="8505" w:type="dxa"/>
          </w:tcPr>
          <w:p w14:paraId="018E188F"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Posizionamento catetere in sala operatoria</w:t>
            </w:r>
          </w:p>
        </w:tc>
      </w:tr>
      <w:tr w:rsidR="00135369" w:rsidRPr="006C4129" w14:paraId="282FF799" w14:textId="77777777" w:rsidTr="00451950">
        <w:trPr>
          <w:trHeight w:val="212"/>
        </w:trPr>
        <w:tc>
          <w:tcPr>
            <w:tcW w:w="8505" w:type="dxa"/>
            <w:tcBorders>
              <w:bottom w:val="single" w:sz="4" w:space="0" w:color="auto"/>
            </w:tcBorders>
          </w:tcPr>
          <w:p w14:paraId="112A8B55"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Applicare correttamente le procedure relative al </w:t>
            </w:r>
            <w:r w:rsidR="006C4129" w:rsidRPr="00A91C7F">
              <w:rPr>
                <w:rFonts w:ascii="Arial" w:eastAsia="Times New Roman" w:hAnsi="Arial" w:cs="Arial"/>
              </w:rPr>
              <w:t>lavaggio,</w:t>
            </w:r>
            <w:r w:rsidRPr="00A91C7F">
              <w:rPr>
                <w:rFonts w:ascii="Arial" w:eastAsia="Times New Roman" w:hAnsi="Arial" w:cs="Arial"/>
              </w:rPr>
              <w:t xml:space="preserve"> sterilizzazione e mantenimento degli </w:t>
            </w:r>
            <w:r w:rsidR="00A91C7F" w:rsidRPr="00A91C7F">
              <w:rPr>
                <w:rFonts w:ascii="Arial" w:eastAsia="Times New Roman" w:hAnsi="Arial" w:cs="Arial"/>
              </w:rPr>
              <w:t>strumenti chirurgici</w:t>
            </w:r>
            <w:r w:rsidRPr="00A91C7F">
              <w:rPr>
                <w:rFonts w:ascii="Arial" w:eastAsia="Times New Roman" w:hAnsi="Arial" w:cs="Arial"/>
              </w:rPr>
              <w:t xml:space="preserve"> e delle confezioni sterili</w:t>
            </w:r>
          </w:p>
        </w:tc>
      </w:tr>
      <w:tr w:rsidR="00135369" w:rsidRPr="006C4129" w14:paraId="05542A4D" w14:textId="77777777" w:rsidTr="00451950">
        <w:trPr>
          <w:trHeight w:val="255"/>
        </w:trPr>
        <w:tc>
          <w:tcPr>
            <w:tcW w:w="8505" w:type="dxa"/>
            <w:tcBorders>
              <w:top w:val="single" w:sz="4" w:space="0" w:color="auto"/>
              <w:bottom w:val="single" w:sz="4" w:space="0" w:color="auto"/>
            </w:tcBorders>
          </w:tcPr>
          <w:p w14:paraId="533A7981"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all’attività ambulatoriale della gravidanza a termine</w:t>
            </w:r>
          </w:p>
        </w:tc>
      </w:tr>
      <w:tr w:rsidR="00135369" w:rsidRPr="006C4129" w14:paraId="2C4E1FF6" w14:textId="77777777" w:rsidTr="00451950">
        <w:trPr>
          <w:trHeight w:val="105"/>
        </w:trPr>
        <w:tc>
          <w:tcPr>
            <w:tcW w:w="8505" w:type="dxa"/>
            <w:tcBorders>
              <w:top w:val="single" w:sz="4" w:space="0" w:color="auto"/>
              <w:bottom w:val="single" w:sz="4" w:space="0" w:color="auto"/>
            </w:tcBorders>
          </w:tcPr>
          <w:p w14:paraId="08E776AF"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lastRenderedPageBreak/>
              <w:t>Eco ostetrica office</w:t>
            </w:r>
          </w:p>
          <w:p w14:paraId="32C0DF95" w14:textId="77777777" w:rsidR="00135369" w:rsidRPr="00A91C7F" w:rsidRDefault="001D707F"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Assistenza negli ambulatori di diagnosi prenatale</w:t>
            </w:r>
          </w:p>
        </w:tc>
      </w:tr>
      <w:tr w:rsidR="00135369" w:rsidRPr="006C4129" w14:paraId="71F83269" w14:textId="77777777" w:rsidTr="00451950">
        <w:trPr>
          <w:trHeight w:val="213"/>
        </w:trPr>
        <w:tc>
          <w:tcPr>
            <w:tcW w:w="8505" w:type="dxa"/>
            <w:tcBorders>
              <w:top w:val="single" w:sz="4" w:space="0" w:color="auto"/>
              <w:bottom w:val="single" w:sz="4" w:space="0" w:color="auto"/>
            </w:tcBorders>
          </w:tcPr>
          <w:p w14:paraId="4C2CE91F"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Preparare l’isola neonatale in caso di TC</w:t>
            </w:r>
          </w:p>
        </w:tc>
      </w:tr>
      <w:tr w:rsidR="00135369" w:rsidRPr="006C4129" w14:paraId="3C3F187B" w14:textId="77777777" w:rsidTr="00451950">
        <w:trPr>
          <w:trHeight w:val="165"/>
        </w:trPr>
        <w:tc>
          <w:tcPr>
            <w:tcW w:w="8505" w:type="dxa"/>
            <w:tcBorders>
              <w:top w:val="single" w:sz="4" w:space="0" w:color="auto"/>
              <w:bottom w:val="single" w:sz="4" w:space="0" w:color="auto"/>
            </w:tcBorders>
          </w:tcPr>
          <w:p w14:paraId="59B2D26A"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Liberare le vie aeree del neonato alla nascita </w:t>
            </w:r>
          </w:p>
        </w:tc>
      </w:tr>
      <w:tr w:rsidR="00135369" w:rsidRPr="006C4129" w14:paraId="62F7574B" w14:textId="77777777" w:rsidTr="00451950">
        <w:trPr>
          <w:trHeight w:val="195"/>
        </w:trPr>
        <w:tc>
          <w:tcPr>
            <w:tcW w:w="8505" w:type="dxa"/>
            <w:tcBorders>
              <w:top w:val="single" w:sz="4" w:space="0" w:color="auto"/>
              <w:bottom w:val="single" w:sz="4" w:space="0" w:color="auto"/>
            </w:tcBorders>
          </w:tcPr>
          <w:p w14:paraId="5B9AF6B5"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Rilevare i parametri vitali del neonato alla nascita</w:t>
            </w:r>
          </w:p>
        </w:tc>
      </w:tr>
      <w:tr w:rsidR="00135369" w:rsidRPr="006C4129" w14:paraId="3F01E3A8" w14:textId="77777777" w:rsidTr="00451950">
        <w:trPr>
          <w:trHeight w:val="191"/>
        </w:trPr>
        <w:tc>
          <w:tcPr>
            <w:tcW w:w="8505" w:type="dxa"/>
            <w:tcBorders>
              <w:top w:val="single" w:sz="4" w:space="0" w:color="auto"/>
              <w:bottom w:val="single" w:sz="4" w:space="0" w:color="auto"/>
            </w:tcBorders>
          </w:tcPr>
          <w:p w14:paraId="45DCB468"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Rilevare i parametri i parametri antropometrici alla nascita </w:t>
            </w:r>
          </w:p>
        </w:tc>
      </w:tr>
      <w:tr w:rsidR="00135369" w:rsidRPr="006C4129" w14:paraId="54FD9C51" w14:textId="77777777" w:rsidTr="00451950">
        <w:trPr>
          <w:trHeight w:val="285"/>
        </w:trPr>
        <w:tc>
          <w:tcPr>
            <w:tcW w:w="8505" w:type="dxa"/>
            <w:tcBorders>
              <w:top w:val="single" w:sz="4" w:space="0" w:color="auto"/>
              <w:bottom w:val="single" w:sz="4" w:space="0" w:color="auto"/>
            </w:tcBorders>
          </w:tcPr>
          <w:p w14:paraId="468770C2"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Favorire il legame precoce madre/ neonato/ padre </w:t>
            </w:r>
          </w:p>
        </w:tc>
      </w:tr>
      <w:tr w:rsidR="00135369" w:rsidRPr="006C4129" w14:paraId="02CB157A" w14:textId="77777777" w:rsidTr="00451950">
        <w:trPr>
          <w:trHeight w:val="285"/>
        </w:trPr>
        <w:tc>
          <w:tcPr>
            <w:tcW w:w="8505" w:type="dxa"/>
            <w:tcBorders>
              <w:top w:val="single" w:sz="4" w:space="0" w:color="auto"/>
              <w:bottom w:val="single" w:sz="4" w:space="0" w:color="auto"/>
            </w:tcBorders>
          </w:tcPr>
          <w:p w14:paraId="2062A11A"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Accogliere il neonato in reparto </w:t>
            </w:r>
          </w:p>
        </w:tc>
      </w:tr>
      <w:tr w:rsidR="00135369" w:rsidRPr="006C4129" w14:paraId="57E583D4" w14:textId="77777777" w:rsidTr="00451950">
        <w:trPr>
          <w:trHeight w:val="237"/>
        </w:trPr>
        <w:tc>
          <w:tcPr>
            <w:tcW w:w="8505" w:type="dxa"/>
            <w:tcBorders>
              <w:top w:val="single" w:sz="4" w:space="0" w:color="auto"/>
              <w:bottom w:val="single" w:sz="4" w:space="0" w:color="auto"/>
            </w:tcBorders>
          </w:tcPr>
          <w:p w14:paraId="4403912F"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Identificare il processo di assistenza al neonato fisiologico </w:t>
            </w:r>
          </w:p>
        </w:tc>
      </w:tr>
      <w:tr w:rsidR="00135369" w:rsidRPr="006C4129" w14:paraId="4D209474" w14:textId="77777777" w:rsidTr="00451950">
        <w:trPr>
          <w:trHeight w:val="225"/>
        </w:trPr>
        <w:tc>
          <w:tcPr>
            <w:tcW w:w="8505" w:type="dxa"/>
            <w:tcBorders>
              <w:top w:val="single" w:sz="4" w:space="0" w:color="auto"/>
              <w:bottom w:val="single" w:sz="4" w:space="0" w:color="auto"/>
            </w:tcBorders>
          </w:tcPr>
          <w:p w14:paraId="1AFF3F00"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Erogare le cure ostetriche al neonato durante la degenza </w:t>
            </w:r>
          </w:p>
        </w:tc>
      </w:tr>
      <w:tr w:rsidR="00135369" w:rsidRPr="006C4129" w14:paraId="791B999D" w14:textId="77777777" w:rsidTr="00451950">
        <w:trPr>
          <w:trHeight w:val="315"/>
        </w:trPr>
        <w:tc>
          <w:tcPr>
            <w:tcW w:w="8505" w:type="dxa"/>
            <w:tcBorders>
              <w:top w:val="single" w:sz="4" w:space="0" w:color="auto"/>
              <w:bottom w:val="single" w:sz="4" w:space="0" w:color="auto"/>
            </w:tcBorders>
          </w:tcPr>
          <w:p w14:paraId="75EBFB7B"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Sostenere l’allattamento al seno </w:t>
            </w:r>
          </w:p>
        </w:tc>
      </w:tr>
      <w:tr w:rsidR="00135369" w:rsidRPr="006C4129" w14:paraId="7DC94726" w14:textId="77777777" w:rsidTr="00F94810">
        <w:trPr>
          <w:trHeight w:val="206"/>
        </w:trPr>
        <w:tc>
          <w:tcPr>
            <w:tcW w:w="8505" w:type="dxa"/>
            <w:tcBorders>
              <w:top w:val="single" w:sz="4" w:space="0" w:color="auto"/>
              <w:bottom w:val="single" w:sz="4" w:space="0" w:color="auto"/>
            </w:tcBorders>
          </w:tcPr>
          <w:p w14:paraId="32E106A9"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Promuovere il roaming-in </w:t>
            </w:r>
          </w:p>
        </w:tc>
      </w:tr>
      <w:tr w:rsidR="00135369" w:rsidRPr="006C4129" w14:paraId="0D55A070" w14:textId="77777777" w:rsidTr="00451950">
        <w:trPr>
          <w:trHeight w:val="315"/>
        </w:trPr>
        <w:tc>
          <w:tcPr>
            <w:tcW w:w="8505" w:type="dxa"/>
            <w:tcBorders>
              <w:top w:val="single" w:sz="4" w:space="0" w:color="auto"/>
              <w:bottom w:val="single" w:sz="4" w:space="0" w:color="auto"/>
            </w:tcBorders>
          </w:tcPr>
          <w:p w14:paraId="2DBB8121"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Sorvegliare e accertarsi dello stato di salute del neonato</w:t>
            </w:r>
          </w:p>
        </w:tc>
      </w:tr>
      <w:tr w:rsidR="00135369" w:rsidRPr="006C4129" w14:paraId="67184B92" w14:textId="77777777" w:rsidTr="00451950">
        <w:trPr>
          <w:trHeight w:val="315"/>
        </w:trPr>
        <w:tc>
          <w:tcPr>
            <w:tcW w:w="8505" w:type="dxa"/>
            <w:tcBorders>
              <w:top w:val="single" w:sz="4" w:space="0" w:color="auto"/>
              <w:bottom w:val="single" w:sz="4" w:space="0" w:color="auto"/>
            </w:tcBorders>
          </w:tcPr>
          <w:p w14:paraId="28F8AD2C" w14:textId="77777777" w:rsidR="00135369" w:rsidRPr="00A91C7F" w:rsidRDefault="00135369" w:rsidP="00790A26">
            <w:pPr>
              <w:pStyle w:val="Paragrafoelenco"/>
              <w:numPr>
                <w:ilvl w:val="0"/>
                <w:numId w:val="18"/>
              </w:numPr>
              <w:overflowPunct w:val="0"/>
              <w:autoSpaceDE w:val="0"/>
              <w:autoSpaceDN w:val="0"/>
              <w:adjustRightInd w:val="0"/>
              <w:jc w:val="both"/>
              <w:rPr>
                <w:rFonts w:ascii="Arial" w:eastAsia="Times New Roman" w:hAnsi="Arial" w:cs="Arial"/>
              </w:rPr>
            </w:pPr>
            <w:r w:rsidRPr="00A91C7F">
              <w:rPr>
                <w:rFonts w:ascii="Arial" w:eastAsia="Times New Roman" w:hAnsi="Arial" w:cs="Arial"/>
              </w:rPr>
              <w:t xml:space="preserve">Sostenere la madre nelle prime cure del </w:t>
            </w:r>
            <w:r w:rsidR="006C4129" w:rsidRPr="00A91C7F">
              <w:rPr>
                <w:rFonts w:ascii="Arial" w:eastAsia="Times New Roman" w:hAnsi="Arial" w:cs="Arial"/>
              </w:rPr>
              <w:t>neonato,</w:t>
            </w:r>
            <w:r w:rsidRPr="00A91C7F">
              <w:rPr>
                <w:rFonts w:ascii="Arial" w:eastAsia="Times New Roman" w:hAnsi="Arial" w:cs="Arial"/>
              </w:rPr>
              <w:t xml:space="preserve"> promuovendo la graduale autonomia </w:t>
            </w:r>
          </w:p>
        </w:tc>
      </w:tr>
      <w:tr w:rsidR="00135369" w:rsidRPr="006C4129" w14:paraId="78523672" w14:textId="77777777" w:rsidTr="00F94810">
        <w:trPr>
          <w:trHeight w:val="489"/>
        </w:trPr>
        <w:tc>
          <w:tcPr>
            <w:tcW w:w="8505" w:type="dxa"/>
            <w:tcBorders>
              <w:top w:val="single" w:sz="4" w:space="0" w:color="auto"/>
              <w:bottom w:val="single" w:sz="4" w:space="0" w:color="auto"/>
            </w:tcBorders>
          </w:tcPr>
          <w:p w14:paraId="2A181108" w14:textId="77777777" w:rsidR="00135369" w:rsidRPr="006C4129" w:rsidRDefault="00135369" w:rsidP="00790A26">
            <w:pPr>
              <w:overflowPunct w:val="0"/>
              <w:autoSpaceDE w:val="0"/>
              <w:autoSpaceDN w:val="0"/>
              <w:adjustRightInd w:val="0"/>
              <w:jc w:val="both"/>
              <w:rPr>
                <w:rFonts w:ascii="Arial" w:eastAsia="Times New Roman" w:hAnsi="Arial" w:cs="Arial"/>
              </w:rPr>
            </w:pPr>
            <w:r w:rsidRPr="00F94810">
              <w:rPr>
                <w:rFonts w:ascii="Arial" w:eastAsia="Times New Roman" w:hAnsi="Arial" w:cs="Arial"/>
                <w:b/>
                <w:bCs/>
              </w:rPr>
              <w:t xml:space="preserve">Collabora nell’attività di supporto e apprendimento in </w:t>
            </w:r>
            <w:r w:rsidR="006C4129" w:rsidRPr="00F94810">
              <w:rPr>
                <w:rFonts w:ascii="Arial" w:eastAsia="Times New Roman" w:hAnsi="Arial" w:cs="Arial"/>
                <w:b/>
                <w:bCs/>
              </w:rPr>
              <w:t>UTIN sotto</w:t>
            </w:r>
            <w:r w:rsidRPr="00F94810">
              <w:rPr>
                <w:rFonts w:ascii="Arial" w:eastAsia="Times New Roman" w:hAnsi="Arial" w:cs="Arial"/>
                <w:b/>
                <w:bCs/>
              </w:rPr>
              <w:t xml:space="preserve"> la supervisione di personale esperto</w:t>
            </w:r>
            <w:r w:rsidRPr="006C4129">
              <w:rPr>
                <w:rFonts w:ascii="Arial" w:eastAsia="Times New Roman" w:hAnsi="Arial" w:cs="Arial"/>
              </w:rPr>
              <w:t>.</w:t>
            </w:r>
          </w:p>
        </w:tc>
      </w:tr>
      <w:tr w:rsidR="00F94810" w:rsidRPr="006C4129" w14:paraId="5F6CB3CC" w14:textId="77777777" w:rsidTr="00F94810">
        <w:trPr>
          <w:trHeight w:val="190"/>
        </w:trPr>
        <w:tc>
          <w:tcPr>
            <w:tcW w:w="8505" w:type="dxa"/>
            <w:tcBorders>
              <w:top w:val="single" w:sz="4" w:space="0" w:color="auto"/>
              <w:bottom w:val="single" w:sz="4" w:space="0" w:color="auto"/>
            </w:tcBorders>
          </w:tcPr>
          <w:p w14:paraId="04FFABC1" w14:textId="77777777" w:rsidR="00F94810" w:rsidRPr="00F94810" w:rsidRDefault="00F94810" w:rsidP="00790A26">
            <w:pPr>
              <w:numPr>
                <w:ilvl w:val="0"/>
                <w:numId w:val="22"/>
              </w:numPr>
              <w:overflowPunct w:val="0"/>
              <w:autoSpaceDE w:val="0"/>
              <w:autoSpaceDN w:val="0"/>
              <w:adjustRightInd w:val="0"/>
              <w:contextualSpacing/>
              <w:jc w:val="both"/>
              <w:rPr>
                <w:rFonts w:ascii="Arial" w:eastAsia="Times New Roman" w:hAnsi="Arial" w:cs="Arial"/>
                <w:b/>
                <w:bCs/>
              </w:rPr>
            </w:pPr>
            <w:r w:rsidRPr="006C4129">
              <w:rPr>
                <w:rFonts w:ascii="Arial" w:eastAsia="Times New Roman" w:hAnsi="Arial" w:cs="Arial"/>
              </w:rPr>
              <w:t>Collabora alle cure del neonato patologico e prematuro in UTIN</w:t>
            </w:r>
          </w:p>
        </w:tc>
      </w:tr>
      <w:tr w:rsidR="00F94810" w:rsidRPr="006C4129" w14:paraId="28F91C2E" w14:textId="77777777" w:rsidTr="00F94810">
        <w:trPr>
          <w:trHeight w:val="244"/>
        </w:trPr>
        <w:tc>
          <w:tcPr>
            <w:tcW w:w="8505" w:type="dxa"/>
            <w:tcBorders>
              <w:top w:val="single" w:sz="4" w:space="0" w:color="auto"/>
              <w:bottom w:val="single" w:sz="4" w:space="0" w:color="auto"/>
            </w:tcBorders>
          </w:tcPr>
          <w:p w14:paraId="683A8B26" w14:textId="77777777" w:rsidR="00F94810" w:rsidRPr="006C4129" w:rsidRDefault="00F94810" w:rsidP="00790A26">
            <w:pPr>
              <w:numPr>
                <w:ilvl w:val="0"/>
                <w:numId w:val="22"/>
              </w:numPr>
              <w:overflowPunct w:val="0"/>
              <w:autoSpaceDE w:val="0"/>
              <w:autoSpaceDN w:val="0"/>
              <w:adjustRightInd w:val="0"/>
              <w:contextualSpacing/>
              <w:jc w:val="both"/>
              <w:rPr>
                <w:rFonts w:ascii="Arial" w:eastAsia="Times New Roman" w:hAnsi="Arial" w:cs="Arial"/>
              </w:rPr>
            </w:pPr>
            <w:r w:rsidRPr="006C4129">
              <w:rPr>
                <w:rFonts w:ascii="Arial" w:eastAsia="Times New Roman" w:hAnsi="Arial" w:cs="Arial"/>
              </w:rPr>
              <w:t>Collabora nel monitoraggio dei parametri vitali (battito cardiaco, respirazione, temperatura),</w:t>
            </w:r>
          </w:p>
        </w:tc>
      </w:tr>
      <w:tr w:rsidR="00F94810" w:rsidRPr="006C4129" w14:paraId="54B183D7" w14:textId="77777777" w:rsidTr="00F94810">
        <w:trPr>
          <w:trHeight w:val="285"/>
        </w:trPr>
        <w:tc>
          <w:tcPr>
            <w:tcW w:w="8505" w:type="dxa"/>
            <w:tcBorders>
              <w:top w:val="single" w:sz="4" w:space="0" w:color="auto"/>
              <w:bottom w:val="single" w:sz="4" w:space="0" w:color="auto"/>
            </w:tcBorders>
          </w:tcPr>
          <w:p w14:paraId="77BACF59" w14:textId="77777777" w:rsidR="00F94810" w:rsidRPr="00F94810" w:rsidRDefault="00F94810" w:rsidP="00790A26">
            <w:pPr>
              <w:pStyle w:val="Paragrafoelenco"/>
              <w:numPr>
                <w:ilvl w:val="0"/>
                <w:numId w:val="22"/>
              </w:numPr>
              <w:overflowPunct w:val="0"/>
              <w:autoSpaceDE w:val="0"/>
              <w:autoSpaceDN w:val="0"/>
              <w:adjustRightInd w:val="0"/>
              <w:jc w:val="both"/>
              <w:rPr>
                <w:rFonts w:ascii="Arial" w:eastAsia="Times New Roman" w:hAnsi="Arial" w:cs="Arial"/>
              </w:rPr>
            </w:pPr>
            <w:r w:rsidRPr="00F94810">
              <w:rPr>
                <w:rFonts w:ascii="Arial" w:eastAsia="Times New Roman" w:hAnsi="Arial" w:cs="Arial"/>
              </w:rPr>
              <w:t>Collabora nell'apprendimento delle procedure di rianimazione neonatale</w:t>
            </w:r>
          </w:p>
        </w:tc>
      </w:tr>
      <w:tr w:rsidR="00F94810" w:rsidRPr="006C4129" w14:paraId="75161E9E" w14:textId="77777777" w:rsidTr="00F94810">
        <w:trPr>
          <w:trHeight w:val="215"/>
        </w:trPr>
        <w:tc>
          <w:tcPr>
            <w:tcW w:w="8505" w:type="dxa"/>
            <w:tcBorders>
              <w:top w:val="single" w:sz="4" w:space="0" w:color="auto"/>
              <w:bottom w:val="single" w:sz="4" w:space="0" w:color="auto"/>
            </w:tcBorders>
          </w:tcPr>
          <w:p w14:paraId="391BA859" w14:textId="77777777" w:rsidR="00F94810" w:rsidRPr="006C4129" w:rsidRDefault="00F94810" w:rsidP="00790A26">
            <w:pPr>
              <w:numPr>
                <w:ilvl w:val="0"/>
                <w:numId w:val="22"/>
              </w:numPr>
              <w:overflowPunct w:val="0"/>
              <w:autoSpaceDE w:val="0"/>
              <w:autoSpaceDN w:val="0"/>
              <w:adjustRightInd w:val="0"/>
              <w:contextualSpacing/>
              <w:jc w:val="both"/>
              <w:rPr>
                <w:rFonts w:ascii="Arial" w:eastAsia="Times New Roman" w:hAnsi="Arial" w:cs="Arial"/>
              </w:rPr>
            </w:pPr>
            <w:r w:rsidRPr="006C4129">
              <w:rPr>
                <w:rFonts w:ascii="Arial" w:eastAsia="Times New Roman" w:hAnsi="Arial" w:cs="Arial"/>
              </w:rPr>
              <w:t>Collabora nella preparazione del materiale sanitario</w:t>
            </w:r>
          </w:p>
        </w:tc>
      </w:tr>
      <w:tr w:rsidR="00F94810" w:rsidRPr="006C4129" w14:paraId="0CC816C8" w14:textId="77777777" w:rsidTr="00F94810">
        <w:trPr>
          <w:trHeight w:val="488"/>
        </w:trPr>
        <w:tc>
          <w:tcPr>
            <w:tcW w:w="8505" w:type="dxa"/>
            <w:tcBorders>
              <w:top w:val="single" w:sz="4" w:space="0" w:color="auto"/>
              <w:bottom w:val="single" w:sz="4" w:space="0" w:color="auto"/>
            </w:tcBorders>
          </w:tcPr>
          <w:p w14:paraId="6CA18DC1" w14:textId="77777777" w:rsidR="00F94810" w:rsidRPr="006C4129" w:rsidRDefault="00F94810" w:rsidP="00790A26">
            <w:pPr>
              <w:numPr>
                <w:ilvl w:val="0"/>
                <w:numId w:val="22"/>
              </w:numPr>
              <w:overflowPunct w:val="0"/>
              <w:autoSpaceDE w:val="0"/>
              <w:autoSpaceDN w:val="0"/>
              <w:adjustRightInd w:val="0"/>
              <w:contextualSpacing/>
              <w:jc w:val="both"/>
              <w:rPr>
                <w:rFonts w:ascii="Arial" w:eastAsia="Times New Roman" w:hAnsi="Arial" w:cs="Arial"/>
              </w:rPr>
            </w:pPr>
            <w:r w:rsidRPr="006C4129">
              <w:rPr>
                <w:rFonts w:ascii="Arial" w:eastAsia="Times New Roman" w:hAnsi="Arial" w:cs="Arial"/>
              </w:rPr>
              <w:t>Partecipa all'educazione sanitaria per i genitori per fornire informazioni e consigli sull'assistenza al neonato cura e allattamento</w:t>
            </w:r>
          </w:p>
        </w:tc>
      </w:tr>
    </w:tbl>
    <w:p w14:paraId="731EBF42" w14:textId="77777777" w:rsidR="006C4129" w:rsidRPr="00F94810" w:rsidRDefault="006C4129" w:rsidP="00790A26">
      <w:pPr>
        <w:spacing w:line="240" w:lineRule="auto"/>
        <w:jc w:val="both"/>
        <w:rPr>
          <w:rFonts w:ascii="Arial" w:hAnsi="Arial" w:cs="Arial"/>
          <w:sz w:val="20"/>
          <w:szCs w:val="20"/>
        </w:rPr>
      </w:pPr>
    </w:p>
    <w:p w14:paraId="7D9C478D" w14:textId="77777777" w:rsidR="00A91C7F" w:rsidRDefault="008B4989" w:rsidP="00790A26">
      <w:pPr>
        <w:spacing w:line="240" w:lineRule="auto"/>
        <w:jc w:val="both"/>
        <w:rPr>
          <w:rFonts w:ascii="Arial" w:hAnsi="Arial" w:cs="Arial"/>
          <w:b/>
          <w:bCs/>
          <w:sz w:val="20"/>
          <w:szCs w:val="20"/>
          <w:u w:val="single"/>
        </w:rPr>
      </w:pPr>
      <w:r w:rsidRPr="00A91C7F">
        <w:rPr>
          <w:rFonts w:ascii="Arial" w:hAnsi="Arial" w:cs="Arial"/>
          <w:b/>
          <w:bCs/>
          <w:sz w:val="20"/>
          <w:szCs w:val="20"/>
          <w:u w:val="single"/>
        </w:rPr>
        <w:t>Tirocinio 3</w:t>
      </w:r>
      <w:r w:rsidR="00790A26">
        <w:rPr>
          <w:rFonts w:ascii="Arial" w:hAnsi="Arial" w:cs="Arial"/>
          <w:b/>
          <w:bCs/>
          <w:sz w:val="20"/>
          <w:szCs w:val="20"/>
          <w:u w:val="single"/>
        </w:rPr>
        <w:t>°</w:t>
      </w:r>
      <w:r w:rsidRPr="00A91C7F">
        <w:rPr>
          <w:rFonts w:ascii="Arial" w:hAnsi="Arial" w:cs="Arial"/>
          <w:b/>
          <w:bCs/>
          <w:sz w:val="20"/>
          <w:szCs w:val="20"/>
          <w:u w:val="single"/>
        </w:rPr>
        <w:t xml:space="preserve"> anno</w:t>
      </w:r>
    </w:p>
    <w:tbl>
      <w:tblPr>
        <w:tblStyle w:val="TableGrid"/>
        <w:tblpPr w:leftFromText="141" w:rightFromText="141" w:vertAnchor="text" w:horzAnchor="margin" w:tblpY="451"/>
        <w:tblW w:w="8076" w:type="dxa"/>
        <w:tblInd w:w="0" w:type="dxa"/>
        <w:tblCellMar>
          <w:top w:w="5" w:type="dxa"/>
          <w:left w:w="110" w:type="dxa"/>
          <w:right w:w="108" w:type="dxa"/>
        </w:tblCellMar>
        <w:tblLook w:val="04A0" w:firstRow="1" w:lastRow="0" w:firstColumn="1" w:lastColumn="0" w:noHBand="0" w:noVBand="1"/>
      </w:tblPr>
      <w:tblGrid>
        <w:gridCol w:w="8076"/>
      </w:tblGrid>
      <w:tr w:rsidR="00F94810" w:rsidRPr="006C4129" w14:paraId="7EC77784" w14:textId="77777777" w:rsidTr="00F94810">
        <w:trPr>
          <w:trHeight w:val="273"/>
        </w:trPr>
        <w:tc>
          <w:tcPr>
            <w:tcW w:w="8076" w:type="dxa"/>
            <w:tcBorders>
              <w:top w:val="single" w:sz="4" w:space="0" w:color="000000"/>
              <w:left w:val="single" w:sz="4" w:space="0" w:color="000000"/>
              <w:bottom w:val="single" w:sz="4" w:space="0" w:color="000000"/>
              <w:right w:val="single" w:sz="4" w:space="0" w:color="000000"/>
            </w:tcBorders>
          </w:tcPr>
          <w:p w14:paraId="6F71E0BC" w14:textId="77777777" w:rsidR="00F94810" w:rsidRPr="00A91C7F" w:rsidRDefault="00F94810" w:rsidP="00790A26">
            <w:pPr>
              <w:overflowPunct w:val="0"/>
              <w:autoSpaceDE w:val="0"/>
              <w:autoSpaceDN w:val="0"/>
              <w:adjustRightInd w:val="0"/>
              <w:ind w:right="4"/>
              <w:jc w:val="both"/>
              <w:rPr>
                <w:rFonts w:ascii="Arial" w:eastAsia="Times New Roman" w:hAnsi="Arial" w:cs="Arial"/>
                <w:kern w:val="0"/>
                <w:sz w:val="20"/>
                <w:szCs w:val="20"/>
              </w:rPr>
            </w:pPr>
            <w:r w:rsidRPr="00A91C7F">
              <w:rPr>
                <w:rFonts w:ascii="Arial" w:eastAsia="Arial" w:hAnsi="Arial" w:cs="Arial"/>
                <w:b/>
                <w:kern w:val="0"/>
                <w:sz w:val="20"/>
                <w:szCs w:val="20"/>
              </w:rPr>
              <w:t>Competenze attese alla conclusione del III° anno</w:t>
            </w:r>
          </w:p>
        </w:tc>
      </w:tr>
      <w:tr w:rsidR="00F94810" w:rsidRPr="006C4129" w14:paraId="69BB6BEE"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45410075"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Strumentazione per Taglio cesareo</w:t>
            </w:r>
          </w:p>
        </w:tc>
      </w:tr>
      <w:tr w:rsidR="00F94810" w:rsidRPr="006C4129" w14:paraId="6C6CADF8" w14:textId="77777777" w:rsidTr="00F94810">
        <w:trPr>
          <w:trHeight w:val="330"/>
        </w:trPr>
        <w:tc>
          <w:tcPr>
            <w:tcW w:w="8076" w:type="dxa"/>
            <w:tcBorders>
              <w:top w:val="single" w:sz="4" w:space="0" w:color="000000"/>
              <w:left w:val="single" w:sz="4" w:space="0" w:color="000000"/>
              <w:bottom w:val="single" w:sz="4" w:space="0" w:color="000000"/>
              <w:right w:val="single" w:sz="4" w:space="0" w:color="000000"/>
            </w:tcBorders>
          </w:tcPr>
          <w:p w14:paraId="56288B16"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Strumentazione interventi ginecologici minori</w:t>
            </w:r>
          </w:p>
        </w:tc>
      </w:tr>
      <w:tr w:rsidR="00F94810" w:rsidRPr="006C4129" w14:paraId="5E4CAFC6"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205B0146"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Assistenza alla donna in travaglio (valutazione delle varie fasi del travaglio, visita)</w:t>
            </w:r>
          </w:p>
        </w:tc>
      </w:tr>
      <w:tr w:rsidR="00F94810" w:rsidRPr="006C4129" w14:paraId="011F369D"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3F001480"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Valutazione del benessere fetale</w:t>
            </w:r>
          </w:p>
        </w:tc>
      </w:tr>
      <w:tr w:rsidR="00F94810" w:rsidRPr="006C4129" w14:paraId="0EE8C3E5"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257EDCC9"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Collaborazione con il medico nell’ambulatorio di soneria</w:t>
            </w:r>
          </w:p>
        </w:tc>
      </w:tr>
      <w:tr w:rsidR="00F94810" w:rsidRPr="006C4129" w14:paraId="007DE5DE"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12AFE200"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Saper eseguire la palpazione della mammella: finalità e tecnica</w:t>
            </w:r>
          </w:p>
        </w:tc>
      </w:tr>
      <w:tr w:rsidR="00F94810" w:rsidRPr="006C4129" w14:paraId="7FDB9712" w14:textId="77777777" w:rsidTr="00F94810">
        <w:trPr>
          <w:trHeight w:val="556"/>
        </w:trPr>
        <w:tc>
          <w:tcPr>
            <w:tcW w:w="8076" w:type="dxa"/>
            <w:tcBorders>
              <w:top w:val="single" w:sz="4" w:space="0" w:color="000000"/>
              <w:left w:val="single" w:sz="4" w:space="0" w:color="000000"/>
              <w:bottom w:val="single" w:sz="4" w:space="0" w:color="000000"/>
              <w:right w:val="single" w:sz="4" w:space="0" w:color="000000"/>
            </w:tcBorders>
          </w:tcPr>
          <w:p w14:paraId="78E838E5"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Preparazione e assistenza strumentale negli interventi ginecologici, compresa la laparoscopia</w:t>
            </w:r>
          </w:p>
        </w:tc>
      </w:tr>
      <w:tr w:rsidR="00F94810" w:rsidRPr="006C4129" w14:paraId="70303821"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263F947D"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Effettuare medicazioni complesse sulla base di protocolli clinico- assistenziali</w:t>
            </w:r>
          </w:p>
        </w:tc>
      </w:tr>
      <w:tr w:rsidR="00F94810" w:rsidRPr="006C4129" w14:paraId="0EDC0C74" w14:textId="77777777" w:rsidTr="00F94810">
        <w:trPr>
          <w:trHeight w:val="556"/>
        </w:trPr>
        <w:tc>
          <w:tcPr>
            <w:tcW w:w="8076" w:type="dxa"/>
            <w:tcBorders>
              <w:top w:val="single" w:sz="4" w:space="0" w:color="000000"/>
              <w:left w:val="single" w:sz="4" w:space="0" w:color="000000"/>
              <w:bottom w:val="single" w:sz="4" w:space="0" w:color="000000"/>
              <w:right w:val="single" w:sz="4" w:space="0" w:color="000000"/>
            </w:tcBorders>
          </w:tcPr>
          <w:p w14:paraId="04E63716"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Assistenza e collaborazione con il ginecologo durante l’esecuzione di una amnioscopia e </w:t>
            </w:r>
            <w:proofErr w:type="spellStart"/>
            <w:r w:rsidRPr="00A91C7F">
              <w:rPr>
                <w:rFonts w:ascii="Arial" w:eastAsia="Times New Roman" w:hAnsi="Arial" w:cs="Arial"/>
                <w:kern w:val="0"/>
                <w:sz w:val="20"/>
                <w:szCs w:val="20"/>
              </w:rPr>
              <w:t>amniorexi</w:t>
            </w:r>
            <w:proofErr w:type="spellEnd"/>
            <w:r w:rsidRPr="00A91C7F">
              <w:rPr>
                <w:rFonts w:ascii="Arial" w:eastAsia="Times New Roman" w:hAnsi="Arial" w:cs="Arial"/>
                <w:kern w:val="0"/>
                <w:sz w:val="20"/>
                <w:szCs w:val="20"/>
              </w:rPr>
              <w:t xml:space="preserve"> </w:t>
            </w:r>
          </w:p>
        </w:tc>
      </w:tr>
      <w:tr w:rsidR="00F94810" w:rsidRPr="006C4129" w14:paraId="020212DB"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2AD6803B"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Assistenza al parto eutocico, con episiotomia ed episiorrafia</w:t>
            </w:r>
          </w:p>
        </w:tc>
      </w:tr>
      <w:tr w:rsidR="00F94810" w:rsidRPr="006C4129" w14:paraId="457BFB3A"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249A109C"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Assistenza all’immaturo</w:t>
            </w:r>
          </w:p>
        </w:tc>
      </w:tr>
      <w:tr w:rsidR="00F94810" w:rsidRPr="006C4129" w14:paraId="020E9B56" w14:textId="77777777" w:rsidTr="00F94810">
        <w:trPr>
          <w:trHeight w:val="1041"/>
        </w:trPr>
        <w:tc>
          <w:tcPr>
            <w:tcW w:w="8076" w:type="dxa"/>
            <w:tcBorders>
              <w:top w:val="single" w:sz="4" w:space="0" w:color="000000"/>
              <w:left w:val="single" w:sz="4" w:space="0" w:color="000000"/>
              <w:bottom w:val="single" w:sz="4" w:space="0" w:color="000000"/>
              <w:right w:val="single" w:sz="4" w:space="0" w:color="000000"/>
            </w:tcBorders>
          </w:tcPr>
          <w:p w14:paraId="4061C6A6"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Principali manovre di rianimazione in sala parto e le competenze delle manovre respiratorie (caratteristiche ed utilizzo dei respiratori, collaborazione con il neonatologo nell’assistenza respiratoria, eventuale intubazione, trasferimento del neonato all’UTIN, organizzazione e modalità del trasporto, protezione del neonato accompagnato)</w:t>
            </w:r>
          </w:p>
        </w:tc>
      </w:tr>
      <w:tr w:rsidR="00F94810" w:rsidRPr="006C4129" w14:paraId="490C27A0" w14:textId="77777777" w:rsidTr="00F94810">
        <w:trPr>
          <w:trHeight w:val="829"/>
        </w:trPr>
        <w:tc>
          <w:tcPr>
            <w:tcW w:w="8076" w:type="dxa"/>
            <w:tcBorders>
              <w:top w:val="single" w:sz="4" w:space="0" w:color="000000"/>
              <w:left w:val="single" w:sz="4" w:space="0" w:color="000000"/>
              <w:bottom w:val="single" w:sz="4" w:space="0" w:color="000000"/>
              <w:right w:val="single" w:sz="4" w:space="0" w:color="000000"/>
            </w:tcBorders>
          </w:tcPr>
          <w:p w14:paraId="0569DB3B"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Pap-Test (saper dare alla donna le informazioni ed i chiarimenti richiesti, raccogliere i dati personali ed anamnestici nel rispetto della privacy, predisporre il materiale sanitario, eseguire un prelievo, conservazione del materiale </w:t>
            </w:r>
            <w:r w:rsidRPr="00A91C7F">
              <w:rPr>
                <w:rFonts w:ascii="Arial" w:eastAsia="Times New Roman" w:hAnsi="Arial" w:cs="Arial"/>
                <w:kern w:val="0"/>
                <w:sz w:val="20"/>
                <w:szCs w:val="20"/>
              </w:rPr>
              <w:lastRenderedPageBreak/>
              <w:t>prelevato, compilazione modulistica, comunicazione del referto dell’esame</w:t>
            </w:r>
          </w:p>
        </w:tc>
      </w:tr>
      <w:tr w:rsidR="00F94810" w:rsidRPr="006C4129" w14:paraId="5914B817"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7258F0A4"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lastRenderedPageBreak/>
              <w:t>Assistenza alle gravide a rischio in modo adeguato alla patologia in atto</w:t>
            </w:r>
          </w:p>
        </w:tc>
      </w:tr>
      <w:tr w:rsidR="00F94810" w:rsidRPr="006C4129" w14:paraId="62FF45D5"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0AE73595"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Consultori </w:t>
            </w:r>
          </w:p>
        </w:tc>
      </w:tr>
      <w:tr w:rsidR="00F94810" w:rsidRPr="006C4129" w14:paraId="4B56AF9E" w14:textId="77777777" w:rsidTr="00F94810">
        <w:trPr>
          <w:trHeight w:val="314"/>
        </w:trPr>
        <w:tc>
          <w:tcPr>
            <w:tcW w:w="8076" w:type="dxa"/>
            <w:tcBorders>
              <w:top w:val="single" w:sz="4" w:space="0" w:color="000000"/>
              <w:left w:val="single" w:sz="4" w:space="0" w:color="000000"/>
              <w:bottom w:val="single" w:sz="4" w:space="0" w:color="000000"/>
              <w:right w:val="single" w:sz="4" w:space="0" w:color="000000"/>
            </w:tcBorders>
          </w:tcPr>
          <w:p w14:paraId="7626D8C3"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Screening- ecografie </w:t>
            </w:r>
          </w:p>
        </w:tc>
      </w:tr>
      <w:tr w:rsidR="00F94810" w:rsidRPr="006C4129" w14:paraId="1C95D197"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579C2720"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Assistenza territoriale della gravida fisiologica </w:t>
            </w:r>
          </w:p>
        </w:tc>
      </w:tr>
      <w:tr w:rsidR="00F94810" w:rsidRPr="006C4129" w14:paraId="344649AB" w14:textId="77777777" w:rsidTr="00F94810">
        <w:trPr>
          <w:trHeight w:val="376"/>
        </w:trPr>
        <w:tc>
          <w:tcPr>
            <w:tcW w:w="8076" w:type="dxa"/>
            <w:tcBorders>
              <w:top w:val="single" w:sz="4" w:space="0" w:color="000000"/>
              <w:left w:val="single" w:sz="4" w:space="0" w:color="000000"/>
              <w:bottom w:val="single" w:sz="4" w:space="0" w:color="000000"/>
              <w:right w:val="single" w:sz="4" w:space="0" w:color="000000"/>
            </w:tcBorders>
          </w:tcPr>
          <w:p w14:paraId="3A9654F7"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 xml:space="preserve">Assistenza territoriale della gravida patologica </w:t>
            </w:r>
          </w:p>
        </w:tc>
      </w:tr>
      <w:tr w:rsidR="00F94810" w:rsidRPr="006C4129" w14:paraId="134FFF63" w14:textId="77777777" w:rsidTr="00F94810">
        <w:trPr>
          <w:trHeight w:val="296"/>
        </w:trPr>
        <w:tc>
          <w:tcPr>
            <w:tcW w:w="8076" w:type="dxa"/>
            <w:tcBorders>
              <w:top w:val="single" w:sz="4" w:space="0" w:color="000000"/>
              <w:left w:val="single" w:sz="4" w:space="0" w:color="000000"/>
              <w:bottom w:val="single" w:sz="4" w:space="0" w:color="000000"/>
              <w:right w:val="single" w:sz="4" w:space="0" w:color="000000"/>
            </w:tcBorders>
          </w:tcPr>
          <w:p w14:paraId="0784F8F8"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Competenze nell’effettuare la pratica dell’episiotomia</w:t>
            </w:r>
          </w:p>
        </w:tc>
      </w:tr>
      <w:tr w:rsidR="00F94810" w:rsidRPr="006C4129" w14:paraId="07DF5630" w14:textId="77777777" w:rsidTr="00F94810">
        <w:trPr>
          <w:trHeight w:val="255"/>
        </w:trPr>
        <w:tc>
          <w:tcPr>
            <w:tcW w:w="8076" w:type="dxa"/>
            <w:tcBorders>
              <w:top w:val="single" w:sz="4" w:space="0" w:color="000000"/>
              <w:left w:val="single" w:sz="4" w:space="0" w:color="000000"/>
              <w:bottom w:val="single" w:sz="4" w:space="0" w:color="000000"/>
              <w:right w:val="single" w:sz="4" w:space="0" w:color="000000"/>
            </w:tcBorders>
          </w:tcPr>
          <w:p w14:paraId="7F0542C4"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sz w:val="20"/>
                <w:szCs w:val="20"/>
              </w:rPr>
            </w:pPr>
            <w:r w:rsidRPr="00A91C7F">
              <w:rPr>
                <w:rFonts w:ascii="Arial" w:eastAsia="Times New Roman" w:hAnsi="Arial" w:cs="Arial"/>
                <w:sz w:val="20"/>
                <w:szCs w:val="20"/>
              </w:rPr>
              <w:t xml:space="preserve">Identificare eventuali </w:t>
            </w:r>
            <w:proofErr w:type="gramStart"/>
            <w:r w:rsidRPr="00A91C7F">
              <w:rPr>
                <w:rFonts w:ascii="Arial" w:eastAsia="Times New Roman" w:hAnsi="Arial" w:cs="Arial"/>
                <w:sz w:val="20"/>
                <w:szCs w:val="20"/>
              </w:rPr>
              <w:t>anomalie  morfologiche</w:t>
            </w:r>
            <w:proofErr w:type="gramEnd"/>
            <w:r w:rsidRPr="00A91C7F">
              <w:rPr>
                <w:rFonts w:ascii="Arial" w:eastAsia="Times New Roman" w:hAnsi="Arial" w:cs="Arial"/>
                <w:sz w:val="20"/>
                <w:szCs w:val="20"/>
              </w:rPr>
              <w:t xml:space="preserve"> macroscopiche nel neonato </w:t>
            </w:r>
          </w:p>
        </w:tc>
      </w:tr>
      <w:tr w:rsidR="00F94810" w:rsidRPr="006C4129" w14:paraId="1FF7BE3C" w14:textId="77777777" w:rsidTr="00F94810">
        <w:trPr>
          <w:trHeight w:val="286"/>
        </w:trPr>
        <w:tc>
          <w:tcPr>
            <w:tcW w:w="8076" w:type="dxa"/>
            <w:tcBorders>
              <w:top w:val="single" w:sz="4" w:space="0" w:color="000000"/>
              <w:left w:val="single" w:sz="4" w:space="0" w:color="000000"/>
              <w:bottom w:val="single" w:sz="4" w:space="0" w:color="000000"/>
              <w:right w:val="single" w:sz="4" w:space="0" w:color="000000"/>
            </w:tcBorders>
          </w:tcPr>
          <w:p w14:paraId="1DFA2204"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Interventi ginecologici e ostetrici</w:t>
            </w:r>
          </w:p>
        </w:tc>
      </w:tr>
      <w:tr w:rsidR="00F94810" w:rsidRPr="006C4129" w14:paraId="6EA0F7BC" w14:textId="77777777" w:rsidTr="00F94810">
        <w:trPr>
          <w:trHeight w:val="556"/>
        </w:trPr>
        <w:tc>
          <w:tcPr>
            <w:tcW w:w="8076" w:type="dxa"/>
            <w:tcBorders>
              <w:top w:val="single" w:sz="4" w:space="0" w:color="000000"/>
              <w:left w:val="single" w:sz="4" w:space="0" w:color="000000"/>
              <w:bottom w:val="single" w:sz="4" w:space="0" w:color="000000"/>
              <w:right w:val="single" w:sz="4" w:space="0" w:color="000000"/>
            </w:tcBorders>
          </w:tcPr>
          <w:p w14:paraId="7E49C1E9" w14:textId="77777777" w:rsidR="00F94810" w:rsidRPr="00A91C7F" w:rsidRDefault="00F94810" w:rsidP="00790A26">
            <w:pPr>
              <w:pStyle w:val="Paragrafoelenco"/>
              <w:numPr>
                <w:ilvl w:val="0"/>
                <w:numId w:val="20"/>
              </w:numPr>
              <w:overflowPunct w:val="0"/>
              <w:autoSpaceDE w:val="0"/>
              <w:autoSpaceDN w:val="0"/>
              <w:adjustRightInd w:val="0"/>
              <w:jc w:val="both"/>
              <w:rPr>
                <w:rFonts w:ascii="Arial" w:eastAsia="Times New Roman" w:hAnsi="Arial" w:cs="Arial"/>
                <w:kern w:val="0"/>
                <w:sz w:val="20"/>
                <w:szCs w:val="20"/>
              </w:rPr>
            </w:pPr>
            <w:r w:rsidRPr="00A91C7F">
              <w:rPr>
                <w:rFonts w:ascii="Arial" w:eastAsia="Times New Roman" w:hAnsi="Arial" w:cs="Arial"/>
                <w:kern w:val="0"/>
                <w:sz w:val="20"/>
                <w:szCs w:val="20"/>
              </w:rPr>
              <w:t>Competenza nell’assistere un neonato in situazione patologica (supporto al neonatologo/pediatra)</w:t>
            </w:r>
          </w:p>
        </w:tc>
      </w:tr>
    </w:tbl>
    <w:p w14:paraId="304CDD4F" w14:textId="77777777" w:rsidR="00A91C7F" w:rsidRPr="00A91C7F" w:rsidRDefault="00A91C7F" w:rsidP="00790A26">
      <w:pPr>
        <w:spacing w:line="240" w:lineRule="auto"/>
        <w:jc w:val="both"/>
        <w:rPr>
          <w:rFonts w:ascii="Arial" w:hAnsi="Arial" w:cs="Arial"/>
          <w:b/>
          <w:bCs/>
          <w:sz w:val="20"/>
          <w:szCs w:val="20"/>
          <w:u w:val="single"/>
        </w:rPr>
      </w:pPr>
    </w:p>
    <w:p w14:paraId="0FD2FCD7" w14:textId="77777777" w:rsidR="00135369" w:rsidRPr="006C4129" w:rsidRDefault="00135369" w:rsidP="00790A26">
      <w:pPr>
        <w:spacing w:line="240" w:lineRule="auto"/>
        <w:jc w:val="both"/>
        <w:rPr>
          <w:rFonts w:ascii="Arial" w:eastAsia="Calibri" w:hAnsi="Arial" w:cs="Arial"/>
          <w:sz w:val="20"/>
          <w:szCs w:val="20"/>
          <w:u w:val="single"/>
        </w:rPr>
      </w:pPr>
    </w:p>
    <w:p w14:paraId="2C3A6F1E" w14:textId="77777777" w:rsidR="00135369" w:rsidRPr="006C4129" w:rsidRDefault="00135369" w:rsidP="00790A26">
      <w:pPr>
        <w:spacing w:line="240" w:lineRule="auto"/>
        <w:jc w:val="both"/>
        <w:rPr>
          <w:rFonts w:ascii="Arial" w:eastAsia="Calibri" w:hAnsi="Arial" w:cs="Arial"/>
          <w:sz w:val="20"/>
          <w:szCs w:val="20"/>
          <w:u w:val="single"/>
        </w:rPr>
      </w:pPr>
    </w:p>
    <w:p w14:paraId="58C58F6A" w14:textId="77777777" w:rsidR="00135369" w:rsidRPr="006C4129" w:rsidRDefault="00135369" w:rsidP="00790A26">
      <w:pPr>
        <w:spacing w:line="240" w:lineRule="auto"/>
        <w:ind w:left="696"/>
        <w:jc w:val="both"/>
        <w:rPr>
          <w:rFonts w:ascii="Arial" w:eastAsia="Calibri" w:hAnsi="Arial" w:cs="Arial"/>
          <w:sz w:val="20"/>
          <w:szCs w:val="20"/>
          <w:u w:val="single"/>
        </w:rPr>
      </w:pPr>
    </w:p>
    <w:p w14:paraId="2E1BB438" w14:textId="77777777" w:rsidR="00790A26" w:rsidRDefault="00790A26" w:rsidP="00790A26">
      <w:pPr>
        <w:spacing w:line="240" w:lineRule="auto"/>
        <w:jc w:val="both"/>
        <w:rPr>
          <w:rFonts w:ascii="Arial" w:eastAsia="Calibri" w:hAnsi="Arial" w:cs="Arial"/>
          <w:b/>
          <w:sz w:val="20"/>
          <w:szCs w:val="20"/>
        </w:rPr>
      </w:pPr>
    </w:p>
    <w:p w14:paraId="77DD9298" w14:textId="77777777" w:rsidR="00790A26" w:rsidRDefault="00790A26" w:rsidP="00790A26">
      <w:pPr>
        <w:spacing w:line="240" w:lineRule="auto"/>
        <w:jc w:val="both"/>
        <w:rPr>
          <w:rFonts w:ascii="Arial" w:eastAsia="Calibri" w:hAnsi="Arial" w:cs="Arial"/>
          <w:b/>
          <w:sz w:val="20"/>
          <w:szCs w:val="20"/>
        </w:rPr>
      </w:pPr>
    </w:p>
    <w:p w14:paraId="0A4DD1A6" w14:textId="77777777" w:rsidR="00790A26" w:rsidRDefault="00790A26" w:rsidP="00790A26">
      <w:pPr>
        <w:spacing w:line="240" w:lineRule="auto"/>
        <w:jc w:val="both"/>
        <w:rPr>
          <w:rFonts w:ascii="Arial" w:eastAsia="Calibri" w:hAnsi="Arial" w:cs="Arial"/>
          <w:b/>
          <w:sz w:val="20"/>
          <w:szCs w:val="20"/>
        </w:rPr>
      </w:pPr>
    </w:p>
    <w:p w14:paraId="66708DAB" w14:textId="77777777" w:rsidR="00790A26" w:rsidRDefault="00790A26" w:rsidP="00790A26">
      <w:pPr>
        <w:spacing w:line="240" w:lineRule="auto"/>
        <w:jc w:val="both"/>
        <w:rPr>
          <w:rFonts w:ascii="Arial" w:eastAsia="Calibri" w:hAnsi="Arial" w:cs="Arial"/>
          <w:b/>
          <w:sz w:val="20"/>
          <w:szCs w:val="20"/>
        </w:rPr>
      </w:pPr>
    </w:p>
    <w:p w14:paraId="06F7B416" w14:textId="77777777" w:rsidR="00790A26" w:rsidRDefault="00790A26" w:rsidP="00790A26">
      <w:pPr>
        <w:spacing w:line="240" w:lineRule="auto"/>
        <w:jc w:val="both"/>
        <w:rPr>
          <w:rFonts w:ascii="Arial" w:eastAsia="Calibri" w:hAnsi="Arial" w:cs="Arial"/>
          <w:b/>
          <w:sz w:val="20"/>
          <w:szCs w:val="20"/>
        </w:rPr>
      </w:pPr>
    </w:p>
    <w:p w14:paraId="67C47719" w14:textId="77777777" w:rsidR="00790A26" w:rsidRDefault="00790A26" w:rsidP="00790A26">
      <w:pPr>
        <w:spacing w:line="240" w:lineRule="auto"/>
        <w:jc w:val="both"/>
        <w:rPr>
          <w:rFonts w:ascii="Arial" w:eastAsia="Calibri" w:hAnsi="Arial" w:cs="Arial"/>
          <w:b/>
          <w:sz w:val="20"/>
          <w:szCs w:val="20"/>
        </w:rPr>
      </w:pPr>
    </w:p>
    <w:p w14:paraId="7719E261" w14:textId="77777777" w:rsidR="00790A26" w:rsidRDefault="00790A26" w:rsidP="00790A26">
      <w:pPr>
        <w:spacing w:line="240" w:lineRule="auto"/>
        <w:jc w:val="both"/>
        <w:rPr>
          <w:rFonts w:ascii="Arial" w:eastAsia="Calibri" w:hAnsi="Arial" w:cs="Arial"/>
          <w:b/>
          <w:sz w:val="20"/>
          <w:szCs w:val="20"/>
        </w:rPr>
      </w:pPr>
    </w:p>
    <w:p w14:paraId="370E9D72" w14:textId="77777777" w:rsidR="008B4989" w:rsidRPr="00790A26" w:rsidRDefault="00790A26" w:rsidP="00790A26">
      <w:pPr>
        <w:spacing w:line="240" w:lineRule="auto"/>
        <w:jc w:val="both"/>
        <w:rPr>
          <w:rFonts w:ascii="Arial" w:eastAsia="Calibri" w:hAnsi="Arial" w:cs="Arial"/>
          <w:b/>
          <w:sz w:val="20"/>
          <w:szCs w:val="20"/>
        </w:rPr>
      </w:pPr>
      <w:r w:rsidRPr="006C4129">
        <w:rPr>
          <w:rFonts w:ascii="Arial" w:eastAsia="Calibri" w:hAnsi="Arial" w:cs="Arial"/>
          <w:sz w:val="20"/>
          <w:szCs w:val="20"/>
        </w:rPr>
        <w:t xml:space="preserve">Il tirocinio è inserito nel percorso formativo in modo </w:t>
      </w:r>
      <w:r w:rsidRPr="006C4129">
        <w:rPr>
          <w:rFonts w:ascii="Arial" w:eastAsia="Calibri" w:hAnsi="Arial" w:cs="Arial"/>
          <w:b/>
          <w:sz w:val="20"/>
          <w:szCs w:val="20"/>
        </w:rPr>
        <w:t xml:space="preserve">integrato e attento alle </w:t>
      </w:r>
      <w:r w:rsidR="003560D9" w:rsidRPr="006C4129">
        <w:rPr>
          <w:rFonts w:ascii="Arial" w:eastAsia="Calibri" w:hAnsi="Arial" w:cs="Arial"/>
          <w:b/>
          <w:sz w:val="20"/>
          <w:szCs w:val="20"/>
        </w:rPr>
        <w:t>propedeuticità</w:t>
      </w:r>
      <w:r w:rsidR="003560D9" w:rsidRPr="006C4129">
        <w:rPr>
          <w:rFonts w:ascii="Arial" w:eastAsia="Calibri" w:hAnsi="Arial" w:cs="Arial"/>
          <w:sz w:val="20"/>
          <w:szCs w:val="20"/>
        </w:rPr>
        <w:t xml:space="preserve">, in un’ottica in cui si succedono i contributi della teoria, del laboratorio e della pratica </w:t>
      </w:r>
    </w:p>
    <w:p w14:paraId="46BB0225" w14:textId="77777777" w:rsidR="00135369" w:rsidRPr="00A91C7F" w:rsidRDefault="008B4989" w:rsidP="00790A26">
      <w:pPr>
        <w:spacing w:line="240" w:lineRule="auto"/>
        <w:jc w:val="both"/>
        <w:rPr>
          <w:rFonts w:ascii="Arial" w:eastAsia="Calibri" w:hAnsi="Arial" w:cs="Arial"/>
          <w:b/>
          <w:sz w:val="20"/>
          <w:szCs w:val="20"/>
          <w:u w:val="single"/>
        </w:rPr>
      </w:pPr>
      <w:r w:rsidRPr="00A91C7F">
        <w:rPr>
          <w:rFonts w:ascii="Arial" w:eastAsia="Calibri" w:hAnsi="Arial" w:cs="Arial"/>
          <w:b/>
          <w:sz w:val="20"/>
          <w:szCs w:val="20"/>
          <w:u w:val="single"/>
        </w:rPr>
        <w:t>P</w:t>
      </w:r>
      <w:r w:rsidR="00C64926" w:rsidRPr="00A91C7F">
        <w:rPr>
          <w:rFonts w:ascii="Arial" w:eastAsia="Calibri" w:hAnsi="Arial" w:cs="Arial"/>
          <w:b/>
          <w:sz w:val="20"/>
          <w:szCs w:val="20"/>
          <w:u w:val="single"/>
        </w:rPr>
        <w:t xml:space="preserve">rogrammazione dei Tirocini  </w:t>
      </w:r>
    </w:p>
    <w:p w14:paraId="0F4E1638" w14:textId="77777777" w:rsidR="00C64926" w:rsidRPr="006C4129" w:rsidRDefault="00C64926" w:rsidP="00790A26">
      <w:pPr>
        <w:spacing w:line="240" w:lineRule="auto"/>
        <w:jc w:val="both"/>
        <w:rPr>
          <w:rFonts w:ascii="Arial" w:eastAsia="Calibri" w:hAnsi="Arial" w:cs="Arial"/>
          <w:b/>
          <w:sz w:val="20"/>
          <w:szCs w:val="20"/>
        </w:rPr>
      </w:pPr>
      <w:r w:rsidRPr="006C4129">
        <w:rPr>
          <w:rFonts w:ascii="Arial" w:eastAsia="Calibri" w:hAnsi="Arial" w:cs="Arial"/>
          <w:sz w:val="20"/>
          <w:szCs w:val="20"/>
        </w:rPr>
        <w:t xml:space="preserve">L’impegno che lo studente deve dedicare al tirocinio è di 60 Crediti Formativi Universitari (CFU) </w:t>
      </w:r>
      <w:r w:rsidRPr="006C4129">
        <w:rPr>
          <w:rFonts w:ascii="Arial" w:eastAsia="Calibri" w:hAnsi="Arial" w:cs="Arial"/>
          <w:b/>
          <w:sz w:val="20"/>
          <w:szCs w:val="20"/>
        </w:rPr>
        <w:t xml:space="preserve"> </w:t>
      </w:r>
    </w:p>
    <w:p w14:paraId="41B70E7A" w14:textId="77777777" w:rsidR="00C64926" w:rsidRPr="006C4129" w:rsidRDefault="00C64926" w:rsidP="00790A26">
      <w:pPr>
        <w:spacing w:line="240" w:lineRule="auto"/>
        <w:jc w:val="both"/>
        <w:rPr>
          <w:rFonts w:ascii="Arial" w:eastAsia="Calibri" w:hAnsi="Arial" w:cs="Arial"/>
          <w:b/>
          <w:sz w:val="20"/>
          <w:szCs w:val="20"/>
        </w:rPr>
      </w:pPr>
      <w:r w:rsidRPr="006C4129">
        <w:rPr>
          <w:rFonts w:ascii="Arial" w:eastAsia="Calibri" w:hAnsi="Arial" w:cs="Arial"/>
          <w:b/>
          <w:sz w:val="20"/>
          <w:szCs w:val="20"/>
        </w:rPr>
        <w:t xml:space="preserve">Ogni CFU </w:t>
      </w:r>
      <w:r w:rsidR="00790A26">
        <w:rPr>
          <w:rFonts w:ascii="Arial" w:eastAsia="Calibri" w:hAnsi="Arial" w:cs="Arial"/>
          <w:b/>
          <w:sz w:val="20"/>
          <w:szCs w:val="20"/>
        </w:rPr>
        <w:t>è</w:t>
      </w:r>
      <w:r w:rsidRPr="006C4129">
        <w:rPr>
          <w:rFonts w:ascii="Arial" w:eastAsia="Calibri" w:hAnsi="Arial" w:cs="Arial"/>
          <w:b/>
          <w:sz w:val="20"/>
          <w:szCs w:val="20"/>
        </w:rPr>
        <w:t xml:space="preserve"> </w:t>
      </w:r>
      <w:r w:rsidR="00790A26">
        <w:rPr>
          <w:rFonts w:ascii="Arial" w:eastAsia="Calibri" w:hAnsi="Arial" w:cs="Arial"/>
          <w:b/>
          <w:sz w:val="20"/>
          <w:szCs w:val="20"/>
        </w:rPr>
        <w:t>d</w:t>
      </w:r>
      <w:r w:rsidR="00790A26" w:rsidRPr="006C4129">
        <w:rPr>
          <w:rFonts w:ascii="Arial" w:eastAsia="Calibri" w:hAnsi="Arial" w:cs="Arial"/>
          <w:b/>
          <w:sz w:val="20"/>
          <w:szCs w:val="20"/>
        </w:rPr>
        <w:t>i</w:t>
      </w:r>
      <w:r w:rsidRPr="006C4129">
        <w:rPr>
          <w:rFonts w:ascii="Arial" w:eastAsia="Calibri" w:hAnsi="Arial" w:cs="Arial"/>
          <w:b/>
          <w:sz w:val="20"/>
          <w:szCs w:val="20"/>
        </w:rPr>
        <w:t xml:space="preserve"> 30 ore per un totale di ore 1800 suddivisi nei tre anni </w:t>
      </w:r>
    </w:p>
    <w:p w14:paraId="26B337A3" w14:textId="77777777" w:rsidR="00C64926" w:rsidRPr="006C4129" w:rsidRDefault="00C64926" w:rsidP="00790A26">
      <w:pPr>
        <w:spacing w:line="240" w:lineRule="auto"/>
        <w:jc w:val="both"/>
        <w:rPr>
          <w:rFonts w:ascii="Arial" w:eastAsia="Calibri" w:hAnsi="Arial" w:cs="Arial"/>
          <w:sz w:val="20"/>
          <w:szCs w:val="20"/>
        </w:rPr>
      </w:pPr>
      <w:r w:rsidRPr="006C4129">
        <w:rPr>
          <w:rFonts w:ascii="Arial" w:eastAsia="Calibri" w:hAnsi="Arial" w:cs="Arial"/>
          <w:sz w:val="20"/>
          <w:szCs w:val="20"/>
        </w:rPr>
        <w:t>La frequenza è obbligatoria per tutto il monte ore minimo e le eventuali assenze devono essere recuperate.</w:t>
      </w:r>
    </w:p>
    <w:p w14:paraId="446A2F79" w14:textId="77777777" w:rsidR="005C2A20" w:rsidRPr="006C4129" w:rsidRDefault="005C2A20" w:rsidP="00790A26">
      <w:pPr>
        <w:spacing w:line="240" w:lineRule="auto"/>
        <w:jc w:val="both"/>
        <w:rPr>
          <w:rFonts w:ascii="Arial" w:hAnsi="Arial" w:cs="Arial"/>
          <w:sz w:val="20"/>
          <w:szCs w:val="20"/>
        </w:rPr>
      </w:pPr>
      <w:r w:rsidRPr="006C4129">
        <w:rPr>
          <w:rFonts w:ascii="Arial" w:hAnsi="Arial" w:cs="Arial"/>
          <w:sz w:val="20"/>
          <w:szCs w:val="20"/>
        </w:rPr>
        <w:t xml:space="preserve">Le ore di tirocinio previste per ogni anno accademico sono così ripartite: </w:t>
      </w:r>
    </w:p>
    <w:p w14:paraId="38AC04D5" w14:textId="77777777" w:rsidR="005C2A20" w:rsidRPr="00790A26" w:rsidRDefault="005C2A20" w:rsidP="00790A26">
      <w:pPr>
        <w:spacing w:line="240" w:lineRule="auto"/>
        <w:jc w:val="both"/>
        <w:rPr>
          <w:rFonts w:ascii="Arial" w:hAnsi="Arial" w:cs="Arial"/>
          <w:sz w:val="20"/>
          <w:szCs w:val="20"/>
          <w:u w:val="single"/>
        </w:rPr>
      </w:pPr>
      <w:r w:rsidRPr="00790A26">
        <w:rPr>
          <w:rFonts w:ascii="Arial" w:hAnsi="Arial" w:cs="Arial"/>
          <w:sz w:val="20"/>
          <w:szCs w:val="20"/>
          <w:u w:val="single"/>
        </w:rPr>
        <w:t xml:space="preserve">1° anno: 600 ore </w:t>
      </w:r>
    </w:p>
    <w:p w14:paraId="3A422AFB" w14:textId="77777777" w:rsidR="005C2A20" w:rsidRPr="00790A26" w:rsidRDefault="005C2A20" w:rsidP="00790A26">
      <w:pPr>
        <w:spacing w:line="240" w:lineRule="auto"/>
        <w:jc w:val="both"/>
        <w:rPr>
          <w:rFonts w:ascii="Arial" w:hAnsi="Arial" w:cs="Arial"/>
          <w:sz w:val="20"/>
          <w:szCs w:val="20"/>
          <w:u w:val="single"/>
        </w:rPr>
      </w:pPr>
      <w:r w:rsidRPr="00790A26">
        <w:rPr>
          <w:rFonts w:ascii="Arial" w:hAnsi="Arial" w:cs="Arial"/>
          <w:sz w:val="20"/>
          <w:szCs w:val="20"/>
          <w:u w:val="single"/>
        </w:rPr>
        <w:t xml:space="preserve"> 2° anno: 600 ore </w:t>
      </w:r>
    </w:p>
    <w:p w14:paraId="1777C397" w14:textId="77777777" w:rsidR="00C64926" w:rsidRPr="00790A26" w:rsidRDefault="005C2A20" w:rsidP="00790A26">
      <w:pPr>
        <w:spacing w:line="240" w:lineRule="auto"/>
        <w:jc w:val="both"/>
        <w:rPr>
          <w:rFonts w:ascii="Arial" w:hAnsi="Arial" w:cs="Arial"/>
          <w:sz w:val="20"/>
          <w:szCs w:val="20"/>
          <w:u w:val="single"/>
        </w:rPr>
      </w:pPr>
      <w:r w:rsidRPr="00790A26">
        <w:rPr>
          <w:rFonts w:ascii="Arial" w:hAnsi="Arial" w:cs="Arial"/>
          <w:sz w:val="20"/>
          <w:szCs w:val="20"/>
          <w:u w:val="single"/>
        </w:rPr>
        <w:t xml:space="preserve"> 3° anno: 600 ore</w:t>
      </w:r>
    </w:p>
    <w:p w14:paraId="68973A9D" w14:textId="2820E2DC" w:rsidR="00103DE3" w:rsidRPr="006C4129" w:rsidRDefault="006E36EB" w:rsidP="00790A26">
      <w:pPr>
        <w:spacing w:line="240" w:lineRule="auto"/>
        <w:jc w:val="both"/>
        <w:rPr>
          <w:rFonts w:ascii="Arial" w:hAnsi="Arial" w:cs="Arial"/>
          <w:sz w:val="20"/>
          <w:szCs w:val="20"/>
        </w:rPr>
      </w:pPr>
      <w:r w:rsidRPr="00765A8C">
        <w:rPr>
          <w:rFonts w:ascii="Arial" w:hAnsi="Arial" w:cs="Arial"/>
          <w:sz w:val="20"/>
          <w:szCs w:val="20"/>
        </w:rPr>
        <w:t xml:space="preserve">+ Scheda stage di tirocinio </w:t>
      </w:r>
      <w:r w:rsidR="003172AE" w:rsidRPr="00765A8C">
        <w:rPr>
          <w:rFonts w:ascii="Arial" w:hAnsi="Arial" w:cs="Arial"/>
          <w:sz w:val="20"/>
          <w:szCs w:val="20"/>
        </w:rPr>
        <w:t xml:space="preserve">per il raggiungimento delle competenze </w:t>
      </w:r>
      <w:r w:rsidR="00765A8C" w:rsidRPr="00765A8C">
        <w:rPr>
          <w:rFonts w:ascii="Arial" w:hAnsi="Arial" w:cs="Arial"/>
          <w:sz w:val="20"/>
          <w:szCs w:val="20"/>
        </w:rPr>
        <w:t>richieste (</w:t>
      </w:r>
      <w:r w:rsidRPr="00765A8C">
        <w:rPr>
          <w:rFonts w:ascii="Arial" w:hAnsi="Arial" w:cs="Arial"/>
          <w:sz w:val="20"/>
          <w:szCs w:val="20"/>
        </w:rPr>
        <w:t>3</w:t>
      </w:r>
      <w:r w:rsidR="00765A8C">
        <w:rPr>
          <w:rFonts w:ascii="Arial" w:hAnsi="Arial" w:cs="Arial"/>
          <w:sz w:val="20"/>
          <w:szCs w:val="20"/>
        </w:rPr>
        <w:t>°</w:t>
      </w:r>
      <w:r w:rsidRPr="00765A8C">
        <w:rPr>
          <w:rFonts w:ascii="Arial" w:hAnsi="Arial" w:cs="Arial"/>
          <w:sz w:val="20"/>
          <w:szCs w:val="20"/>
        </w:rPr>
        <w:t xml:space="preserve"> anno)</w:t>
      </w:r>
    </w:p>
    <w:p w14:paraId="0CB0932C" w14:textId="77777777" w:rsidR="00103DE3" w:rsidRPr="006C4129" w:rsidRDefault="00103DE3" w:rsidP="00790A26">
      <w:pPr>
        <w:spacing w:line="240" w:lineRule="auto"/>
        <w:jc w:val="both"/>
        <w:rPr>
          <w:rFonts w:ascii="Arial" w:hAnsi="Arial" w:cs="Arial"/>
          <w:sz w:val="20"/>
          <w:szCs w:val="20"/>
        </w:rPr>
      </w:pPr>
      <w:r w:rsidRPr="006C4129">
        <w:rPr>
          <w:rFonts w:ascii="Arial" w:hAnsi="Arial" w:cs="Arial"/>
          <w:sz w:val="20"/>
          <w:szCs w:val="20"/>
        </w:rPr>
        <w:t xml:space="preserve">Il periodo di tempo per espletare il tirocinio è previsto entro il mese di ottobre </w:t>
      </w:r>
    </w:p>
    <w:p w14:paraId="6D0AB54E" w14:textId="77777777" w:rsidR="006C4129" w:rsidRPr="00790A26" w:rsidRDefault="00103DE3" w:rsidP="00790A26">
      <w:pPr>
        <w:spacing w:line="240" w:lineRule="auto"/>
        <w:jc w:val="both"/>
        <w:rPr>
          <w:rFonts w:ascii="Arial" w:hAnsi="Arial" w:cs="Arial"/>
          <w:sz w:val="20"/>
          <w:szCs w:val="20"/>
        </w:rPr>
      </w:pPr>
      <w:r w:rsidRPr="006C4129">
        <w:rPr>
          <w:rFonts w:ascii="Arial" w:hAnsi="Arial" w:cs="Arial"/>
          <w:sz w:val="20"/>
          <w:szCs w:val="20"/>
        </w:rPr>
        <w:t xml:space="preserve">Ai termini non sarà concessa deroga, eccezione fatta per gravi esigenze dello studente </w:t>
      </w:r>
    </w:p>
    <w:p w14:paraId="4EDA65A0" w14:textId="77777777" w:rsidR="00103DE3" w:rsidRPr="006C4129" w:rsidRDefault="001D707F" w:rsidP="00790A26">
      <w:pPr>
        <w:spacing w:line="240" w:lineRule="auto"/>
        <w:jc w:val="both"/>
        <w:rPr>
          <w:rFonts w:ascii="Arial" w:eastAsia="Calibri" w:hAnsi="Arial" w:cs="Arial"/>
          <w:sz w:val="20"/>
          <w:szCs w:val="20"/>
          <w:u w:val="single"/>
        </w:rPr>
      </w:pPr>
      <w:r w:rsidRPr="006C4129">
        <w:rPr>
          <w:rFonts w:ascii="Arial" w:eastAsia="Calibri" w:hAnsi="Arial" w:cs="Arial"/>
          <w:b/>
          <w:sz w:val="20"/>
          <w:szCs w:val="20"/>
          <w:u w:val="single"/>
        </w:rPr>
        <w:t>Programmazione</w:t>
      </w:r>
      <w:r w:rsidR="00790A26">
        <w:rPr>
          <w:rFonts w:ascii="Arial" w:eastAsia="Calibri" w:hAnsi="Arial" w:cs="Arial"/>
          <w:b/>
          <w:sz w:val="20"/>
          <w:szCs w:val="20"/>
          <w:u w:val="single"/>
        </w:rPr>
        <w:t xml:space="preserve"> dei reparti </w:t>
      </w:r>
    </w:p>
    <w:p w14:paraId="2B79815E" w14:textId="77777777" w:rsidR="00135369" w:rsidRPr="006C4129" w:rsidRDefault="00135369" w:rsidP="00790A26">
      <w:pPr>
        <w:pStyle w:val="Normale1"/>
        <w:spacing w:line="240" w:lineRule="auto"/>
        <w:jc w:val="both"/>
        <w:rPr>
          <w:b/>
          <w:sz w:val="20"/>
          <w:szCs w:val="20"/>
        </w:rPr>
      </w:pPr>
    </w:p>
    <w:p w14:paraId="6F64CF9B" w14:textId="77777777" w:rsidR="00135369" w:rsidRPr="006C4129" w:rsidRDefault="00135369" w:rsidP="00790A26">
      <w:pPr>
        <w:pStyle w:val="Normale1"/>
        <w:spacing w:line="240" w:lineRule="auto"/>
        <w:jc w:val="both"/>
        <w:rPr>
          <w:b/>
          <w:sz w:val="20"/>
          <w:szCs w:val="20"/>
        </w:rPr>
      </w:pPr>
      <w:r w:rsidRPr="006C4129">
        <w:rPr>
          <w:b/>
          <w:sz w:val="20"/>
          <w:szCs w:val="20"/>
        </w:rPr>
        <w:t>REPARTI 1° ANNO:</w:t>
      </w:r>
    </w:p>
    <w:p w14:paraId="097D730F" w14:textId="77777777" w:rsidR="00135369" w:rsidRPr="006C4129" w:rsidRDefault="00135369" w:rsidP="00790A26">
      <w:pPr>
        <w:pStyle w:val="Normale1"/>
        <w:widowControl w:val="0"/>
        <w:numPr>
          <w:ilvl w:val="0"/>
          <w:numId w:val="5"/>
        </w:numPr>
        <w:spacing w:line="240" w:lineRule="auto"/>
        <w:jc w:val="both"/>
        <w:rPr>
          <w:sz w:val="20"/>
          <w:szCs w:val="20"/>
        </w:rPr>
      </w:pPr>
      <w:r w:rsidRPr="006C4129">
        <w:rPr>
          <w:sz w:val="20"/>
          <w:szCs w:val="20"/>
        </w:rPr>
        <w:t>MEDICINA INTERNA 100 ORE</w:t>
      </w:r>
    </w:p>
    <w:p w14:paraId="2CB3C2C5" w14:textId="77777777" w:rsidR="00135369" w:rsidRPr="006C4129" w:rsidRDefault="00135369" w:rsidP="00790A26">
      <w:pPr>
        <w:pStyle w:val="Normale1"/>
        <w:widowControl w:val="0"/>
        <w:numPr>
          <w:ilvl w:val="0"/>
          <w:numId w:val="5"/>
        </w:numPr>
        <w:spacing w:line="240" w:lineRule="auto"/>
        <w:jc w:val="both"/>
        <w:rPr>
          <w:sz w:val="20"/>
          <w:szCs w:val="20"/>
        </w:rPr>
      </w:pPr>
      <w:r w:rsidRPr="006C4129">
        <w:rPr>
          <w:sz w:val="20"/>
          <w:szCs w:val="20"/>
        </w:rPr>
        <w:t>CHIRURGIA GENERALE 100 ORE</w:t>
      </w:r>
    </w:p>
    <w:p w14:paraId="0743BB83" w14:textId="77777777" w:rsidR="00135369" w:rsidRPr="006C4129" w:rsidRDefault="00135369" w:rsidP="00790A26">
      <w:pPr>
        <w:pStyle w:val="Normale1"/>
        <w:widowControl w:val="0"/>
        <w:numPr>
          <w:ilvl w:val="0"/>
          <w:numId w:val="5"/>
        </w:numPr>
        <w:spacing w:line="240" w:lineRule="auto"/>
        <w:jc w:val="both"/>
        <w:rPr>
          <w:sz w:val="20"/>
          <w:szCs w:val="20"/>
        </w:rPr>
      </w:pPr>
      <w:bookmarkStart w:id="1" w:name="_Hlk209115133"/>
      <w:r w:rsidRPr="006C4129">
        <w:rPr>
          <w:sz w:val="20"/>
          <w:szCs w:val="20"/>
        </w:rPr>
        <w:t>AMBULATORIO</w:t>
      </w:r>
      <w:bookmarkEnd w:id="1"/>
      <w:r w:rsidRPr="006C4129">
        <w:rPr>
          <w:sz w:val="20"/>
          <w:szCs w:val="20"/>
        </w:rPr>
        <w:t xml:space="preserve"> 100 ORE</w:t>
      </w:r>
    </w:p>
    <w:p w14:paraId="4C7D500E" w14:textId="77777777" w:rsidR="00135369" w:rsidRPr="006C4129" w:rsidRDefault="00135369" w:rsidP="00790A26">
      <w:pPr>
        <w:pStyle w:val="Normale1"/>
        <w:widowControl w:val="0"/>
        <w:numPr>
          <w:ilvl w:val="0"/>
          <w:numId w:val="5"/>
        </w:numPr>
        <w:spacing w:line="240" w:lineRule="auto"/>
        <w:jc w:val="both"/>
        <w:rPr>
          <w:sz w:val="20"/>
          <w:szCs w:val="20"/>
        </w:rPr>
      </w:pPr>
      <w:r w:rsidRPr="006C4129">
        <w:rPr>
          <w:sz w:val="20"/>
          <w:szCs w:val="20"/>
        </w:rPr>
        <w:t>SALA PARTO 150 ORE</w:t>
      </w:r>
    </w:p>
    <w:p w14:paraId="7E74FD27" w14:textId="77777777" w:rsidR="00135369" w:rsidRPr="006C4129" w:rsidRDefault="00135369" w:rsidP="00790A26">
      <w:pPr>
        <w:pStyle w:val="Normale1"/>
        <w:widowControl w:val="0"/>
        <w:numPr>
          <w:ilvl w:val="0"/>
          <w:numId w:val="5"/>
        </w:numPr>
        <w:spacing w:line="240" w:lineRule="auto"/>
        <w:jc w:val="both"/>
        <w:rPr>
          <w:sz w:val="20"/>
          <w:szCs w:val="20"/>
        </w:rPr>
      </w:pPr>
      <w:r w:rsidRPr="006C4129">
        <w:rPr>
          <w:sz w:val="20"/>
          <w:szCs w:val="20"/>
        </w:rPr>
        <w:t>REPARTO GINECOLOGIA 150 ORE</w:t>
      </w:r>
    </w:p>
    <w:p w14:paraId="6920B9BA" w14:textId="77777777" w:rsidR="003560D9" w:rsidRPr="006C4129" w:rsidRDefault="003560D9" w:rsidP="00790A26">
      <w:pPr>
        <w:pStyle w:val="Normale1"/>
        <w:widowControl w:val="0"/>
        <w:spacing w:line="240" w:lineRule="auto"/>
        <w:ind w:left="720"/>
        <w:jc w:val="both"/>
        <w:rPr>
          <w:sz w:val="20"/>
          <w:szCs w:val="20"/>
        </w:rPr>
      </w:pPr>
    </w:p>
    <w:p w14:paraId="2781F874" w14:textId="77777777" w:rsidR="006C4129" w:rsidRPr="006C4129" w:rsidRDefault="006C4129" w:rsidP="00790A26">
      <w:pPr>
        <w:pStyle w:val="Normale1"/>
        <w:widowControl w:val="0"/>
        <w:spacing w:line="240" w:lineRule="auto"/>
        <w:ind w:left="720"/>
        <w:jc w:val="both"/>
        <w:rPr>
          <w:sz w:val="20"/>
          <w:szCs w:val="20"/>
        </w:rPr>
      </w:pPr>
    </w:p>
    <w:p w14:paraId="4025327D" w14:textId="77777777" w:rsidR="00135369" w:rsidRPr="006C4129" w:rsidRDefault="00135369" w:rsidP="00790A26">
      <w:pPr>
        <w:pStyle w:val="Normale1"/>
        <w:spacing w:line="240" w:lineRule="auto"/>
        <w:jc w:val="both"/>
        <w:rPr>
          <w:b/>
          <w:sz w:val="20"/>
          <w:szCs w:val="20"/>
        </w:rPr>
      </w:pPr>
      <w:r w:rsidRPr="006C4129">
        <w:rPr>
          <w:b/>
          <w:sz w:val="20"/>
          <w:szCs w:val="20"/>
        </w:rPr>
        <w:t>REPARTI 2° ANNO:</w:t>
      </w:r>
    </w:p>
    <w:p w14:paraId="6E0EAFA9" w14:textId="7C53E592" w:rsidR="001D707F" w:rsidRPr="006C4129" w:rsidRDefault="00135369" w:rsidP="00790A26">
      <w:pPr>
        <w:pStyle w:val="Normale1"/>
        <w:numPr>
          <w:ilvl w:val="0"/>
          <w:numId w:val="3"/>
        </w:numPr>
        <w:spacing w:line="240" w:lineRule="auto"/>
        <w:jc w:val="both"/>
        <w:rPr>
          <w:sz w:val="20"/>
          <w:szCs w:val="20"/>
        </w:rPr>
      </w:pPr>
      <w:r w:rsidRPr="006C4129">
        <w:rPr>
          <w:sz w:val="20"/>
          <w:szCs w:val="20"/>
        </w:rPr>
        <w:t>AMBULATORIO 1</w:t>
      </w:r>
      <w:r w:rsidR="001D707F" w:rsidRPr="006C4129">
        <w:rPr>
          <w:sz w:val="20"/>
          <w:szCs w:val="20"/>
        </w:rPr>
        <w:t>5</w:t>
      </w:r>
      <w:r w:rsidRPr="006C4129">
        <w:rPr>
          <w:sz w:val="20"/>
          <w:szCs w:val="20"/>
        </w:rPr>
        <w:t xml:space="preserve">0 </w:t>
      </w:r>
      <w:r w:rsidR="00765A8C" w:rsidRPr="006C4129">
        <w:rPr>
          <w:sz w:val="20"/>
          <w:szCs w:val="20"/>
        </w:rPr>
        <w:t>ORE (</w:t>
      </w:r>
      <w:r w:rsidR="001D707F" w:rsidRPr="006C4129">
        <w:rPr>
          <w:sz w:val="20"/>
          <w:szCs w:val="20"/>
        </w:rPr>
        <w:t>100 AMBULATORIO GIN- OST E 50 DIAGNOSI PRENATALE)</w:t>
      </w:r>
    </w:p>
    <w:p w14:paraId="4475E6D2" w14:textId="77777777" w:rsidR="00135369" w:rsidRPr="006C4129" w:rsidRDefault="00135369" w:rsidP="00790A26">
      <w:pPr>
        <w:pStyle w:val="Normale1"/>
        <w:numPr>
          <w:ilvl w:val="0"/>
          <w:numId w:val="3"/>
        </w:numPr>
        <w:spacing w:line="240" w:lineRule="auto"/>
        <w:jc w:val="both"/>
        <w:rPr>
          <w:sz w:val="20"/>
          <w:szCs w:val="20"/>
        </w:rPr>
      </w:pPr>
      <w:r w:rsidRPr="006C4129">
        <w:rPr>
          <w:sz w:val="20"/>
          <w:szCs w:val="20"/>
        </w:rPr>
        <w:t>REPARTO DI GINECOLOGIA E OSTETRICIA 100 ORE</w:t>
      </w:r>
    </w:p>
    <w:p w14:paraId="7A24ED03" w14:textId="77777777" w:rsidR="00135369" w:rsidRPr="006C4129" w:rsidRDefault="00135369" w:rsidP="00790A26">
      <w:pPr>
        <w:pStyle w:val="Normale1"/>
        <w:numPr>
          <w:ilvl w:val="0"/>
          <w:numId w:val="3"/>
        </w:numPr>
        <w:spacing w:line="240" w:lineRule="auto"/>
        <w:jc w:val="both"/>
        <w:rPr>
          <w:sz w:val="20"/>
          <w:szCs w:val="20"/>
        </w:rPr>
      </w:pPr>
      <w:r w:rsidRPr="006C4129">
        <w:rPr>
          <w:sz w:val="20"/>
          <w:szCs w:val="20"/>
        </w:rPr>
        <w:t>SALA OPERATORIA 100 ORE</w:t>
      </w:r>
    </w:p>
    <w:p w14:paraId="75A58D6A" w14:textId="77777777" w:rsidR="00135369" w:rsidRPr="006C4129" w:rsidRDefault="00135369" w:rsidP="00790A26">
      <w:pPr>
        <w:pStyle w:val="Normale1"/>
        <w:numPr>
          <w:ilvl w:val="0"/>
          <w:numId w:val="3"/>
        </w:numPr>
        <w:spacing w:line="240" w:lineRule="auto"/>
        <w:jc w:val="both"/>
        <w:rPr>
          <w:sz w:val="20"/>
          <w:szCs w:val="20"/>
        </w:rPr>
      </w:pPr>
      <w:r w:rsidRPr="006C4129">
        <w:rPr>
          <w:sz w:val="20"/>
          <w:szCs w:val="20"/>
        </w:rPr>
        <w:t>SALA PARTO 200 ORE</w:t>
      </w:r>
    </w:p>
    <w:p w14:paraId="6B2F0920" w14:textId="77777777" w:rsidR="00135369" w:rsidRPr="006C4129" w:rsidRDefault="00135369" w:rsidP="00790A26">
      <w:pPr>
        <w:pStyle w:val="Normale1"/>
        <w:numPr>
          <w:ilvl w:val="0"/>
          <w:numId w:val="3"/>
        </w:numPr>
        <w:spacing w:line="240" w:lineRule="auto"/>
        <w:jc w:val="both"/>
        <w:rPr>
          <w:sz w:val="20"/>
          <w:szCs w:val="20"/>
        </w:rPr>
      </w:pPr>
      <w:r w:rsidRPr="006C4129">
        <w:rPr>
          <w:sz w:val="20"/>
          <w:szCs w:val="20"/>
        </w:rPr>
        <w:t xml:space="preserve">UTIN 50 ORE  </w:t>
      </w:r>
    </w:p>
    <w:p w14:paraId="067E06F1" w14:textId="77777777" w:rsidR="00135369" w:rsidRPr="006C4129" w:rsidRDefault="00135369" w:rsidP="00790A26">
      <w:pPr>
        <w:pStyle w:val="Normale1"/>
        <w:spacing w:line="240" w:lineRule="auto"/>
        <w:jc w:val="both"/>
        <w:rPr>
          <w:sz w:val="20"/>
          <w:szCs w:val="20"/>
        </w:rPr>
      </w:pPr>
    </w:p>
    <w:p w14:paraId="2BDCF7D6" w14:textId="77777777" w:rsidR="006C4129" w:rsidRPr="006C4129" w:rsidRDefault="006C4129" w:rsidP="00790A26">
      <w:pPr>
        <w:pStyle w:val="Normale1"/>
        <w:spacing w:line="240" w:lineRule="auto"/>
        <w:jc w:val="both"/>
        <w:rPr>
          <w:sz w:val="20"/>
          <w:szCs w:val="20"/>
        </w:rPr>
      </w:pPr>
    </w:p>
    <w:p w14:paraId="571C8DA1" w14:textId="77777777" w:rsidR="006C4129" w:rsidRPr="006C4129" w:rsidRDefault="006C4129" w:rsidP="00790A26">
      <w:pPr>
        <w:pStyle w:val="Normale1"/>
        <w:spacing w:line="240" w:lineRule="auto"/>
        <w:jc w:val="both"/>
        <w:rPr>
          <w:sz w:val="20"/>
          <w:szCs w:val="20"/>
        </w:rPr>
      </w:pPr>
    </w:p>
    <w:p w14:paraId="7D723EDD" w14:textId="77777777" w:rsidR="00135369" w:rsidRPr="00765A8C" w:rsidRDefault="00135369" w:rsidP="00790A26">
      <w:pPr>
        <w:pStyle w:val="Normale1"/>
        <w:spacing w:line="240" w:lineRule="auto"/>
        <w:jc w:val="both"/>
        <w:rPr>
          <w:bCs/>
          <w:sz w:val="20"/>
          <w:szCs w:val="20"/>
        </w:rPr>
      </w:pPr>
      <w:r w:rsidRPr="006C4129">
        <w:rPr>
          <w:b/>
          <w:sz w:val="20"/>
          <w:szCs w:val="20"/>
        </w:rPr>
        <w:lastRenderedPageBreak/>
        <w:t>REPARTI 3° ANNO:</w:t>
      </w:r>
    </w:p>
    <w:p w14:paraId="22E29B46" w14:textId="77777777" w:rsidR="00135369" w:rsidRPr="00765A8C" w:rsidRDefault="00135369" w:rsidP="00790A26">
      <w:pPr>
        <w:pStyle w:val="Normale1"/>
        <w:numPr>
          <w:ilvl w:val="0"/>
          <w:numId w:val="4"/>
        </w:numPr>
        <w:spacing w:line="240" w:lineRule="auto"/>
        <w:jc w:val="both"/>
        <w:rPr>
          <w:sz w:val="20"/>
          <w:szCs w:val="20"/>
        </w:rPr>
      </w:pPr>
      <w:r w:rsidRPr="00765A8C">
        <w:rPr>
          <w:sz w:val="20"/>
          <w:szCs w:val="20"/>
        </w:rPr>
        <w:t xml:space="preserve">SALA PARTO 200 </w:t>
      </w:r>
    </w:p>
    <w:p w14:paraId="6A6B90FD" w14:textId="77777777" w:rsidR="00135369" w:rsidRPr="00765A8C" w:rsidRDefault="00135369" w:rsidP="00790A26">
      <w:pPr>
        <w:pStyle w:val="Normale1"/>
        <w:numPr>
          <w:ilvl w:val="0"/>
          <w:numId w:val="4"/>
        </w:numPr>
        <w:spacing w:line="240" w:lineRule="auto"/>
        <w:jc w:val="both"/>
        <w:rPr>
          <w:sz w:val="20"/>
          <w:szCs w:val="20"/>
        </w:rPr>
      </w:pPr>
      <w:r w:rsidRPr="00765A8C">
        <w:rPr>
          <w:sz w:val="20"/>
          <w:szCs w:val="20"/>
        </w:rPr>
        <w:t>REPARTO DI GINECOLOGIA E OSTETRICIA 100 ORE</w:t>
      </w:r>
    </w:p>
    <w:p w14:paraId="3BA61B78" w14:textId="0EA4C338" w:rsidR="00135369" w:rsidRPr="00765A8C" w:rsidRDefault="00765A8C" w:rsidP="00765A8C">
      <w:pPr>
        <w:pStyle w:val="Normale1"/>
        <w:numPr>
          <w:ilvl w:val="0"/>
          <w:numId w:val="4"/>
        </w:numPr>
        <w:shd w:val="clear" w:color="auto" w:fill="FFFFFF" w:themeFill="background1"/>
        <w:spacing w:line="240" w:lineRule="auto"/>
        <w:jc w:val="both"/>
        <w:rPr>
          <w:sz w:val="20"/>
          <w:szCs w:val="20"/>
        </w:rPr>
      </w:pPr>
      <w:r w:rsidRPr="006C4129">
        <w:rPr>
          <w:sz w:val="20"/>
          <w:szCs w:val="20"/>
        </w:rPr>
        <w:t>AMBULATORIO</w:t>
      </w:r>
      <w:r w:rsidRPr="00765A8C">
        <w:rPr>
          <w:sz w:val="20"/>
          <w:szCs w:val="20"/>
        </w:rPr>
        <w:t xml:space="preserve"> </w:t>
      </w:r>
      <w:r w:rsidR="00135369" w:rsidRPr="00765A8C">
        <w:rPr>
          <w:sz w:val="20"/>
          <w:szCs w:val="20"/>
        </w:rPr>
        <w:t>100 ORE</w:t>
      </w:r>
    </w:p>
    <w:p w14:paraId="6E789119" w14:textId="77777777" w:rsidR="00135369" w:rsidRPr="00765A8C" w:rsidRDefault="00135369" w:rsidP="00790A26">
      <w:pPr>
        <w:pStyle w:val="Normale1"/>
        <w:numPr>
          <w:ilvl w:val="0"/>
          <w:numId w:val="4"/>
        </w:numPr>
        <w:spacing w:line="240" w:lineRule="auto"/>
        <w:jc w:val="both"/>
        <w:rPr>
          <w:sz w:val="20"/>
          <w:szCs w:val="20"/>
        </w:rPr>
      </w:pPr>
      <w:r w:rsidRPr="00765A8C">
        <w:rPr>
          <w:sz w:val="20"/>
          <w:szCs w:val="20"/>
        </w:rPr>
        <w:t xml:space="preserve">SALA OPERATORIA GIN-OST 100 ORE </w:t>
      </w:r>
    </w:p>
    <w:p w14:paraId="2263695D" w14:textId="77777777" w:rsidR="00135369" w:rsidRPr="00765A8C" w:rsidRDefault="00135369" w:rsidP="00790A26">
      <w:pPr>
        <w:pStyle w:val="Normale1"/>
        <w:numPr>
          <w:ilvl w:val="0"/>
          <w:numId w:val="4"/>
        </w:numPr>
        <w:spacing w:line="240" w:lineRule="auto"/>
        <w:jc w:val="both"/>
        <w:rPr>
          <w:sz w:val="20"/>
          <w:szCs w:val="20"/>
        </w:rPr>
      </w:pPr>
      <w:r w:rsidRPr="00765A8C">
        <w:rPr>
          <w:sz w:val="20"/>
          <w:szCs w:val="20"/>
        </w:rPr>
        <w:t>CONSULTORIO 100 ORE</w:t>
      </w:r>
    </w:p>
    <w:p w14:paraId="5ACDE33C" w14:textId="77777777" w:rsidR="00135369" w:rsidRPr="00765A8C" w:rsidRDefault="00135369" w:rsidP="00790A26">
      <w:pPr>
        <w:spacing w:line="240" w:lineRule="auto"/>
        <w:ind w:left="999" w:right="422"/>
        <w:jc w:val="both"/>
        <w:rPr>
          <w:rFonts w:ascii="Arial" w:hAnsi="Arial" w:cs="Arial"/>
          <w:sz w:val="20"/>
          <w:szCs w:val="20"/>
        </w:rPr>
      </w:pPr>
    </w:p>
    <w:p w14:paraId="27935575" w14:textId="77777777" w:rsidR="00135369" w:rsidRPr="00765A8C" w:rsidRDefault="00135369" w:rsidP="00790A26">
      <w:pPr>
        <w:spacing w:line="240" w:lineRule="auto"/>
        <w:jc w:val="both"/>
        <w:rPr>
          <w:rFonts w:ascii="Arial" w:eastAsia="Calibri" w:hAnsi="Arial" w:cs="Arial"/>
          <w:sz w:val="20"/>
          <w:szCs w:val="20"/>
        </w:rPr>
      </w:pPr>
      <w:r w:rsidRPr="00765A8C">
        <w:rPr>
          <w:rFonts w:ascii="Arial" w:eastAsia="Calibri" w:hAnsi="Arial" w:cs="Arial"/>
          <w:sz w:val="20"/>
          <w:szCs w:val="20"/>
        </w:rPr>
        <w:t>L’apprendimento</w:t>
      </w:r>
      <w:r w:rsidR="003560D9" w:rsidRPr="00765A8C">
        <w:rPr>
          <w:rFonts w:ascii="Arial" w:eastAsia="Calibri" w:hAnsi="Arial" w:cs="Arial"/>
          <w:sz w:val="20"/>
          <w:szCs w:val="20"/>
        </w:rPr>
        <w:t xml:space="preserve"> </w:t>
      </w:r>
      <w:r w:rsidRPr="00765A8C">
        <w:rPr>
          <w:rFonts w:ascii="Arial" w:eastAsia="Calibri" w:hAnsi="Arial" w:cs="Arial"/>
          <w:sz w:val="20"/>
          <w:szCs w:val="20"/>
        </w:rPr>
        <w:t xml:space="preserve">dall’esperienza presuppone alcune condizioni fondamentali: </w:t>
      </w:r>
    </w:p>
    <w:p w14:paraId="5A42291E" w14:textId="77777777" w:rsidR="00103DE3" w:rsidRPr="006C4129" w:rsidRDefault="005C2A20" w:rsidP="00790A26">
      <w:pPr>
        <w:widowControl w:val="0"/>
        <w:spacing w:before="5" w:line="240" w:lineRule="auto"/>
        <w:ind w:right="115"/>
        <w:jc w:val="both"/>
        <w:rPr>
          <w:rFonts w:ascii="Arial" w:hAnsi="Arial" w:cs="Arial"/>
          <w:sz w:val="20"/>
          <w:szCs w:val="20"/>
        </w:rPr>
      </w:pPr>
      <w:r w:rsidRPr="00765A8C">
        <w:rPr>
          <w:rFonts w:ascii="Arial" w:hAnsi="Arial" w:cs="Arial"/>
          <w:sz w:val="20"/>
          <w:szCs w:val="20"/>
        </w:rPr>
        <w:t>Lo studente dovrà effettuare sei ore al giorno di tirocinio, dal lunedì al sabato, dalle ore 07,</w:t>
      </w:r>
      <w:r w:rsidR="00103DE3" w:rsidRPr="00765A8C">
        <w:rPr>
          <w:rFonts w:ascii="Arial" w:hAnsi="Arial" w:cs="Arial"/>
          <w:sz w:val="20"/>
          <w:szCs w:val="20"/>
        </w:rPr>
        <w:t>3</w:t>
      </w:r>
      <w:r w:rsidRPr="00765A8C">
        <w:rPr>
          <w:rFonts w:ascii="Arial" w:hAnsi="Arial" w:cs="Arial"/>
          <w:sz w:val="20"/>
          <w:szCs w:val="20"/>
        </w:rPr>
        <w:t>0 alle 13,30. dalle ore 14,00 alle 20,00.</w:t>
      </w:r>
    </w:p>
    <w:p w14:paraId="373045E8" w14:textId="77777777" w:rsidR="00135369" w:rsidRPr="006C4129" w:rsidRDefault="005C2A20" w:rsidP="00790A26">
      <w:pPr>
        <w:widowControl w:val="0"/>
        <w:spacing w:before="5" w:line="240" w:lineRule="auto"/>
        <w:ind w:right="115"/>
        <w:jc w:val="both"/>
        <w:rPr>
          <w:rFonts w:ascii="Arial" w:hAnsi="Arial" w:cs="Arial"/>
          <w:sz w:val="20"/>
          <w:szCs w:val="20"/>
        </w:rPr>
      </w:pPr>
      <w:r w:rsidRPr="006C4129">
        <w:rPr>
          <w:rFonts w:ascii="Arial" w:hAnsi="Arial" w:cs="Arial"/>
          <w:sz w:val="20"/>
          <w:szCs w:val="20"/>
        </w:rPr>
        <w:t>Per gli studenti del</w:t>
      </w:r>
      <w:r w:rsidR="00103DE3" w:rsidRPr="006C4129">
        <w:rPr>
          <w:rFonts w:ascii="Arial" w:hAnsi="Arial" w:cs="Arial"/>
          <w:sz w:val="20"/>
          <w:szCs w:val="20"/>
        </w:rPr>
        <w:t xml:space="preserve"> secondo</w:t>
      </w:r>
      <w:r w:rsidR="0022594D" w:rsidRPr="006C4129">
        <w:rPr>
          <w:rFonts w:ascii="Arial" w:hAnsi="Arial" w:cs="Arial"/>
          <w:sz w:val="20"/>
          <w:szCs w:val="20"/>
        </w:rPr>
        <w:t xml:space="preserve"> </w:t>
      </w:r>
      <w:r w:rsidR="00790A26" w:rsidRPr="006C4129">
        <w:rPr>
          <w:rFonts w:ascii="Arial" w:hAnsi="Arial" w:cs="Arial"/>
          <w:sz w:val="20"/>
          <w:szCs w:val="20"/>
        </w:rPr>
        <w:t>- terzo</w:t>
      </w:r>
      <w:r w:rsidRPr="006C4129">
        <w:rPr>
          <w:rFonts w:ascii="Arial" w:hAnsi="Arial" w:cs="Arial"/>
          <w:sz w:val="20"/>
          <w:szCs w:val="20"/>
        </w:rPr>
        <w:t xml:space="preserve"> anno sarà possibile effettuare turni di tirocinio notturni, prefestivi e festivi, che comunque devono</w:t>
      </w:r>
      <w:r w:rsidR="00103DE3" w:rsidRPr="006C4129">
        <w:rPr>
          <w:rFonts w:ascii="Arial" w:hAnsi="Arial" w:cs="Arial"/>
          <w:sz w:val="20"/>
          <w:szCs w:val="20"/>
        </w:rPr>
        <w:t xml:space="preserve"> essere concordati</w:t>
      </w:r>
      <w:r w:rsidR="00790A26">
        <w:rPr>
          <w:rFonts w:ascii="Arial" w:hAnsi="Arial" w:cs="Arial"/>
          <w:sz w:val="20"/>
          <w:szCs w:val="20"/>
        </w:rPr>
        <w:t>.</w:t>
      </w:r>
    </w:p>
    <w:p w14:paraId="51F69F3C" w14:textId="77777777" w:rsidR="00103DE3" w:rsidRPr="006C4129" w:rsidRDefault="00103DE3" w:rsidP="00790A26">
      <w:pPr>
        <w:widowControl w:val="0"/>
        <w:spacing w:before="5" w:line="240" w:lineRule="auto"/>
        <w:ind w:right="115"/>
        <w:jc w:val="both"/>
        <w:rPr>
          <w:rFonts w:ascii="Arial" w:hAnsi="Arial" w:cs="Arial"/>
          <w:sz w:val="20"/>
          <w:szCs w:val="20"/>
        </w:rPr>
      </w:pPr>
      <w:r w:rsidRPr="006C4129">
        <w:rPr>
          <w:rFonts w:ascii="Arial" w:hAnsi="Arial" w:cs="Arial"/>
          <w:sz w:val="20"/>
          <w:szCs w:val="20"/>
        </w:rPr>
        <w:t>Lo studente è tenuto a rispettare l’orario fissato per il tirocinio, evitando di arrivare in ritardo presso l’U.O. di assegnazione o evitando di anticipare la fine del turno. Lo studente può effettuare un breve intervallo di 15 minuti per la colazione, durante il proprio turno di tirocinio</w:t>
      </w:r>
      <w:r w:rsidR="00790A26">
        <w:rPr>
          <w:rFonts w:ascii="Arial" w:hAnsi="Arial" w:cs="Arial"/>
          <w:sz w:val="20"/>
          <w:szCs w:val="20"/>
        </w:rPr>
        <w:t xml:space="preserve"> </w:t>
      </w:r>
      <w:r w:rsidRPr="006C4129">
        <w:rPr>
          <w:rFonts w:ascii="Arial" w:hAnsi="Arial" w:cs="Arial"/>
          <w:sz w:val="20"/>
          <w:szCs w:val="20"/>
        </w:rPr>
        <w:t xml:space="preserve">+ 15 </w:t>
      </w:r>
      <w:r w:rsidR="0022594D" w:rsidRPr="006C4129">
        <w:rPr>
          <w:rFonts w:ascii="Arial" w:hAnsi="Arial" w:cs="Arial"/>
          <w:sz w:val="20"/>
          <w:szCs w:val="20"/>
        </w:rPr>
        <w:t>minuti di pausa /riposo</w:t>
      </w:r>
      <w:r w:rsidRPr="006C4129">
        <w:rPr>
          <w:rFonts w:ascii="Arial" w:hAnsi="Arial" w:cs="Arial"/>
          <w:sz w:val="20"/>
          <w:szCs w:val="20"/>
        </w:rPr>
        <w:t xml:space="preserve"> da concordare con il coordinatore o con l’Ostetrica guida. Non è prevista pausa pranzo.</w:t>
      </w:r>
    </w:p>
    <w:p w14:paraId="7D47A559" w14:textId="77777777" w:rsidR="005C2A20" w:rsidRPr="006C4129" w:rsidRDefault="00103DE3" w:rsidP="00790A26">
      <w:pPr>
        <w:widowControl w:val="0"/>
        <w:spacing w:before="5" w:line="240" w:lineRule="auto"/>
        <w:ind w:right="115"/>
        <w:jc w:val="both"/>
        <w:rPr>
          <w:rFonts w:ascii="Arial" w:hAnsi="Arial" w:cs="Arial"/>
          <w:sz w:val="20"/>
          <w:szCs w:val="20"/>
        </w:rPr>
      </w:pPr>
      <w:r w:rsidRPr="006C4129">
        <w:rPr>
          <w:rFonts w:ascii="Arial" w:hAnsi="Arial" w:cs="Arial"/>
          <w:sz w:val="20"/>
          <w:szCs w:val="20"/>
        </w:rPr>
        <w:t>Non sono previste pause per fumare. Altresì è divieto assoluto sostare in aree esterne all’U.O. (ingresso ospedale, corridoi esterni, sale di attesa, ecc.).</w:t>
      </w:r>
    </w:p>
    <w:p w14:paraId="409F3E65" w14:textId="77777777" w:rsidR="00103DE3" w:rsidRPr="006C4129" w:rsidRDefault="00790A26" w:rsidP="00790A26">
      <w:pPr>
        <w:widowControl w:val="0"/>
        <w:spacing w:before="5" w:line="240" w:lineRule="auto"/>
        <w:ind w:right="115"/>
        <w:jc w:val="both"/>
        <w:rPr>
          <w:rFonts w:ascii="Arial" w:hAnsi="Arial" w:cs="Arial"/>
          <w:sz w:val="20"/>
          <w:szCs w:val="20"/>
        </w:rPr>
      </w:pPr>
      <w:r w:rsidRPr="006C4129">
        <w:rPr>
          <w:rFonts w:ascii="Arial" w:hAnsi="Arial" w:cs="Arial"/>
          <w:sz w:val="20"/>
          <w:szCs w:val="20"/>
        </w:rPr>
        <w:t>È</w:t>
      </w:r>
      <w:r w:rsidR="00103DE3" w:rsidRPr="006C4129">
        <w:rPr>
          <w:rFonts w:ascii="Arial" w:hAnsi="Arial" w:cs="Arial"/>
          <w:sz w:val="20"/>
          <w:szCs w:val="20"/>
        </w:rPr>
        <w:t xml:space="preserve"> vietato altresì svolgere attività assistenziale a pagamento all’interno dei servizi sanitari preposti per il tirocinio.</w:t>
      </w:r>
    </w:p>
    <w:p w14:paraId="3829744B" w14:textId="77777777" w:rsidR="00541735" w:rsidRPr="006C4129" w:rsidRDefault="005C2A20" w:rsidP="00790A26">
      <w:pPr>
        <w:spacing w:after="0" w:line="240" w:lineRule="auto"/>
        <w:jc w:val="both"/>
        <w:rPr>
          <w:rFonts w:ascii="Arial" w:eastAsia="Calibri" w:hAnsi="Arial" w:cs="Arial"/>
          <w:sz w:val="20"/>
          <w:szCs w:val="20"/>
        </w:rPr>
      </w:pPr>
      <w:r w:rsidRPr="006C4129">
        <w:rPr>
          <w:rFonts w:ascii="Arial" w:hAnsi="Arial" w:cs="Arial"/>
          <w:sz w:val="20"/>
          <w:szCs w:val="20"/>
        </w:rPr>
        <w:t>La commissione propone al Consiglio del Corso di Studi la stipula di convenzioni con nuove strutture, qualora si identifichino servizi che presentano validi requisiti per effettuare l’apprendimento clinico</w:t>
      </w:r>
      <w:r w:rsidR="00541735" w:rsidRPr="006C4129">
        <w:rPr>
          <w:rFonts w:ascii="Arial" w:eastAsia="Calibri" w:hAnsi="Arial" w:cs="Arial"/>
          <w:sz w:val="20"/>
          <w:szCs w:val="20"/>
        </w:rPr>
        <w:t>.</w:t>
      </w:r>
    </w:p>
    <w:p w14:paraId="295F45A7" w14:textId="77777777" w:rsidR="00695C13" w:rsidRPr="006C4129" w:rsidRDefault="00695C13" w:rsidP="00790A26">
      <w:pPr>
        <w:spacing w:after="0" w:line="240" w:lineRule="auto"/>
        <w:jc w:val="both"/>
        <w:rPr>
          <w:rFonts w:ascii="Arial" w:hAnsi="Arial" w:cs="Arial"/>
          <w:sz w:val="20"/>
          <w:szCs w:val="20"/>
        </w:rPr>
      </w:pPr>
    </w:p>
    <w:p w14:paraId="46FFDA6E" w14:textId="77777777" w:rsidR="00135369" w:rsidRPr="006C4129" w:rsidRDefault="00695C13" w:rsidP="00790A26">
      <w:pPr>
        <w:pStyle w:val="Corpotesto"/>
        <w:spacing w:before="5"/>
        <w:ind w:left="0" w:right="115"/>
        <w:jc w:val="both"/>
        <w:rPr>
          <w:rFonts w:ascii="Arial" w:hAnsi="Arial" w:cs="Arial"/>
          <w:sz w:val="20"/>
          <w:szCs w:val="20"/>
          <w:lang w:val="it-IT"/>
        </w:rPr>
      </w:pPr>
      <w:r w:rsidRPr="006C4129">
        <w:rPr>
          <w:rFonts w:ascii="Arial" w:hAnsi="Arial" w:cs="Arial"/>
          <w:b/>
          <w:bCs/>
          <w:sz w:val="20"/>
          <w:szCs w:val="20"/>
          <w:lang w:val="it-IT"/>
        </w:rPr>
        <w:t xml:space="preserve">Sede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35369" w:rsidRPr="006C4129" w14:paraId="1AFD832D" w14:textId="77777777" w:rsidTr="00451950">
        <w:trPr>
          <w:cantSplit/>
          <w:tblHeader/>
        </w:trPr>
        <w:tc>
          <w:tcPr>
            <w:tcW w:w="2258" w:type="dxa"/>
            <w:tcMar>
              <w:top w:w="100" w:type="dxa"/>
              <w:left w:w="100" w:type="dxa"/>
              <w:bottom w:w="100" w:type="dxa"/>
              <w:right w:w="100" w:type="dxa"/>
            </w:tcMar>
          </w:tcPr>
          <w:p w14:paraId="606B81BB"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p>
        </w:tc>
        <w:tc>
          <w:tcPr>
            <w:tcW w:w="2257" w:type="dxa"/>
            <w:tcMar>
              <w:top w:w="100" w:type="dxa"/>
              <w:left w:w="100" w:type="dxa"/>
              <w:bottom w:w="100" w:type="dxa"/>
              <w:right w:w="100" w:type="dxa"/>
            </w:tcMar>
          </w:tcPr>
          <w:p w14:paraId="175CBF9F"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1° ANNO</w:t>
            </w:r>
          </w:p>
        </w:tc>
        <w:tc>
          <w:tcPr>
            <w:tcW w:w="2257" w:type="dxa"/>
            <w:tcMar>
              <w:top w:w="100" w:type="dxa"/>
              <w:left w:w="100" w:type="dxa"/>
              <w:bottom w:w="100" w:type="dxa"/>
              <w:right w:w="100" w:type="dxa"/>
            </w:tcMar>
          </w:tcPr>
          <w:p w14:paraId="5C3004B0" w14:textId="77777777" w:rsidR="00135369" w:rsidRPr="006C4129" w:rsidRDefault="00135369" w:rsidP="00790A26">
            <w:pPr>
              <w:pStyle w:val="Normale1"/>
              <w:widowControl w:val="0"/>
              <w:spacing w:line="240" w:lineRule="auto"/>
              <w:jc w:val="both"/>
              <w:rPr>
                <w:sz w:val="20"/>
                <w:szCs w:val="20"/>
              </w:rPr>
            </w:pPr>
            <w:r w:rsidRPr="006C4129">
              <w:rPr>
                <w:sz w:val="20"/>
                <w:szCs w:val="20"/>
              </w:rPr>
              <w:t>2° ANNO</w:t>
            </w:r>
          </w:p>
        </w:tc>
        <w:tc>
          <w:tcPr>
            <w:tcW w:w="2257" w:type="dxa"/>
            <w:tcMar>
              <w:top w:w="100" w:type="dxa"/>
              <w:left w:w="100" w:type="dxa"/>
              <w:bottom w:w="100" w:type="dxa"/>
              <w:right w:w="100" w:type="dxa"/>
            </w:tcMar>
          </w:tcPr>
          <w:p w14:paraId="3930AA2E" w14:textId="77777777" w:rsidR="00135369" w:rsidRPr="006C4129" w:rsidRDefault="00135369" w:rsidP="00790A26">
            <w:pPr>
              <w:pStyle w:val="Normale1"/>
              <w:widowControl w:val="0"/>
              <w:spacing w:line="240" w:lineRule="auto"/>
              <w:jc w:val="both"/>
              <w:rPr>
                <w:sz w:val="20"/>
                <w:szCs w:val="20"/>
              </w:rPr>
            </w:pPr>
            <w:r w:rsidRPr="006C4129">
              <w:rPr>
                <w:sz w:val="20"/>
                <w:szCs w:val="20"/>
              </w:rPr>
              <w:t>3° ANNO</w:t>
            </w:r>
          </w:p>
        </w:tc>
      </w:tr>
      <w:tr w:rsidR="00135369" w:rsidRPr="006C4129" w14:paraId="17478937" w14:textId="77777777" w:rsidTr="00451950">
        <w:trPr>
          <w:cantSplit/>
          <w:tblHeader/>
        </w:trPr>
        <w:tc>
          <w:tcPr>
            <w:tcW w:w="2258" w:type="dxa"/>
            <w:tcMar>
              <w:top w:w="100" w:type="dxa"/>
              <w:left w:w="100" w:type="dxa"/>
              <w:bottom w:w="100" w:type="dxa"/>
              <w:right w:w="100" w:type="dxa"/>
            </w:tcMar>
          </w:tcPr>
          <w:p w14:paraId="0A9E0E5F"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SAN MARCO</w:t>
            </w:r>
          </w:p>
        </w:tc>
        <w:tc>
          <w:tcPr>
            <w:tcW w:w="2257" w:type="dxa"/>
            <w:tcMar>
              <w:top w:w="100" w:type="dxa"/>
              <w:left w:w="100" w:type="dxa"/>
              <w:bottom w:w="100" w:type="dxa"/>
              <w:right w:w="100" w:type="dxa"/>
            </w:tcMar>
          </w:tcPr>
          <w:p w14:paraId="6C9A0EC0"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1-4</w:t>
            </w:r>
            <w:r w:rsidR="00315C23">
              <w:rPr>
                <w:sz w:val="20"/>
                <w:szCs w:val="20"/>
              </w:rPr>
              <w:t>-5</w:t>
            </w:r>
          </w:p>
        </w:tc>
        <w:tc>
          <w:tcPr>
            <w:tcW w:w="2257" w:type="dxa"/>
            <w:tcMar>
              <w:top w:w="100" w:type="dxa"/>
              <w:left w:w="100" w:type="dxa"/>
              <w:bottom w:w="100" w:type="dxa"/>
              <w:right w:w="100" w:type="dxa"/>
            </w:tcMar>
          </w:tcPr>
          <w:p w14:paraId="6D34DD73"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2</w:t>
            </w:r>
          </w:p>
        </w:tc>
        <w:tc>
          <w:tcPr>
            <w:tcW w:w="2257" w:type="dxa"/>
            <w:tcMar>
              <w:top w:w="100" w:type="dxa"/>
              <w:left w:w="100" w:type="dxa"/>
              <w:bottom w:w="100" w:type="dxa"/>
              <w:right w:w="100" w:type="dxa"/>
            </w:tcMar>
          </w:tcPr>
          <w:p w14:paraId="20206ECE" w14:textId="77777777" w:rsidR="00135369" w:rsidRPr="006C4129" w:rsidRDefault="00C64926"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5</w:t>
            </w:r>
          </w:p>
        </w:tc>
      </w:tr>
      <w:tr w:rsidR="00135369" w:rsidRPr="006C4129" w14:paraId="4DDB0A05" w14:textId="77777777" w:rsidTr="00451950">
        <w:trPr>
          <w:cantSplit/>
          <w:tblHeader/>
        </w:trPr>
        <w:tc>
          <w:tcPr>
            <w:tcW w:w="2258" w:type="dxa"/>
            <w:tcMar>
              <w:top w:w="100" w:type="dxa"/>
              <w:left w:w="100" w:type="dxa"/>
              <w:bottom w:w="100" w:type="dxa"/>
              <w:right w:w="100" w:type="dxa"/>
            </w:tcMar>
          </w:tcPr>
          <w:p w14:paraId="2E67B52F"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POLICLINICO</w:t>
            </w:r>
          </w:p>
        </w:tc>
        <w:tc>
          <w:tcPr>
            <w:tcW w:w="2257" w:type="dxa"/>
            <w:tcMar>
              <w:top w:w="100" w:type="dxa"/>
              <w:left w:w="100" w:type="dxa"/>
              <w:bottom w:w="100" w:type="dxa"/>
              <w:right w:w="100" w:type="dxa"/>
            </w:tcMar>
          </w:tcPr>
          <w:p w14:paraId="5B9E9A5F"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2-3</w:t>
            </w:r>
            <w:r w:rsidR="00C64926" w:rsidRPr="006C4129">
              <w:rPr>
                <w:sz w:val="20"/>
                <w:szCs w:val="20"/>
              </w:rPr>
              <w:t>-5</w:t>
            </w:r>
          </w:p>
        </w:tc>
        <w:tc>
          <w:tcPr>
            <w:tcW w:w="2257" w:type="dxa"/>
            <w:tcMar>
              <w:top w:w="100" w:type="dxa"/>
              <w:left w:w="100" w:type="dxa"/>
              <w:bottom w:w="100" w:type="dxa"/>
              <w:right w:w="100" w:type="dxa"/>
            </w:tcMar>
          </w:tcPr>
          <w:p w14:paraId="6E952798"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1</w:t>
            </w:r>
          </w:p>
        </w:tc>
        <w:tc>
          <w:tcPr>
            <w:tcW w:w="2257" w:type="dxa"/>
            <w:tcMar>
              <w:top w:w="100" w:type="dxa"/>
              <w:left w:w="100" w:type="dxa"/>
              <w:bottom w:w="100" w:type="dxa"/>
              <w:right w:w="100" w:type="dxa"/>
            </w:tcMar>
          </w:tcPr>
          <w:p w14:paraId="6B1CE070"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4</w:t>
            </w:r>
          </w:p>
        </w:tc>
      </w:tr>
      <w:tr w:rsidR="00135369" w:rsidRPr="006C4129" w14:paraId="144D6A00" w14:textId="77777777" w:rsidTr="00451950">
        <w:trPr>
          <w:cantSplit/>
          <w:tblHeader/>
        </w:trPr>
        <w:tc>
          <w:tcPr>
            <w:tcW w:w="2258" w:type="dxa"/>
            <w:tcMar>
              <w:top w:w="100" w:type="dxa"/>
              <w:left w:w="100" w:type="dxa"/>
              <w:bottom w:w="100" w:type="dxa"/>
              <w:right w:w="100" w:type="dxa"/>
            </w:tcMar>
          </w:tcPr>
          <w:p w14:paraId="671C39DB"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GARIBALDI</w:t>
            </w:r>
          </w:p>
        </w:tc>
        <w:tc>
          <w:tcPr>
            <w:tcW w:w="2257" w:type="dxa"/>
            <w:tcMar>
              <w:top w:w="100" w:type="dxa"/>
              <w:left w:w="100" w:type="dxa"/>
              <w:bottom w:w="100" w:type="dxa"/>
              <w:right w:w="100" w:type="dxa"/>
            </w:tcMar>
          </w:tcPr>
          <w:p w14:paraId="40E470CF"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p>
        </w:tc>
        <w:tc>
          <w:tcPr>
            <w:tcW w:w="2257" w:type="dxa"/>
            <w:tcMar>
              <w:top w:w="100" w:type="dxa"/>
              <w:left w:w="100" w:type="dxa"/>
              <w:bottom w:w="100" w:type="dxa"/>
              <w:right w:w="100" w:type="dxa"/>
            </w:tcMar>
          </w:tcPr>
          <w:p w14:paraId="16C87E68"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4</w:t>
            </w:r>
          </w:p>
        </w:tc>
        <w:tc>
          <w:tcPr>
            <w:tcW w:w="2257" w:type="dxa"/>
            <w:tcMar>
              <w:top w:w="100" w:type="dxa"/>
              <w:left w:w="100" w:type="dxa"/>
              <w:bottom w:w="100" w:type="dxa"/>
              <w:right w:w="100" w:type="dxa"/>
            </w:tcMar>
          </w:tcPr>
          <w:p w14:paraId="24A62104"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1</w:t>
            </w:r>
          </w:p>
        </w:tc>
      </w:tr>
      <w:tr w:rsidR="00135369" w:rsidRPr="006C4129" w14:paraId="12368B32" w14:textId="77777777" w:rsidTr="00451950">
        <w:trPr>
          <w:cantSplit/>
          <w:tblHeader/>
        </w:trPr>
        <w:tc>
          <w:tcPr>
            <w:tcW w:w="2258" w:type="dxa"/>
            <w:tcMar>
              <w:top w:w="100" w:type="dxa"/>
              <w:left w:w="100" w:type="dxa"/>
              <w:bottom w:w="100" w:type="dxa"/>
              <w:right w:w="100" w:type="dxa"/>
            </w:tcMar>
          </w:tcPr>
          <w:p w14:paraId="78E849C7"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CANNIZZARO</w:t>
            </w:r>
          </w:p>
        </w:tc>
        <w:tc>
          <w:tcPr>
            <w:tcW w:w="2257" w:type="dxa"/>
            <w:tcMar>
              <w:top w:w="100" w:type="dxa"/>
              <w:left w:w="100" w:type="dxa"/>
              <w:bottom w:w="100" w:type="dxa"/>
              <w:right w:w="100" w:type="dxa"/>
            </w:tcMar>
          </w:tcPr>
          <w:p w14:paraId="026357F3"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p>
        </w:tc>
        <w:tc>
          <w:tcPr>
            <w:tcW w:w="2257" w:type="dxa"/>
            <w:tcMar>
              <w:top w:w="100" w:type="dxa"/>
              <w:left w:w="100" w:type="dxa"/>
              <w:bottom w:w="100" w:type="dxa"/>
              <w:right w:w="100" w:type="dxa"/>
            </w:tcMar>
          </w:tcPr>
          <w:p w14:paraId="3831B41C"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3</w:t>
            </w:r>
          </w:p>
        </w:tc>
        <w:tc>
          <w:tcPr>
            <w:tcW w:w="2257" w:type="dxa"/>
            <w:tcMar>
              <w:top w:w="100" w:type="dxa"/>
              <w:left w:w="100" w:type="dxa"/>
              <w:bottom w:w="100" w:type="dxa"/>
              <w:right w:w="100" w:type="dxa"/>
            </w:tcMar>
          </w:tcPr>
          <w:p w14:paraId="65D75DCE" w14:textId="77777777" w:rsidR="00135369" w:rsidRPr="006C4129" w:rsidRDefault="00135369"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2</w:t>
            </w:r>
          </w:p>
        </w:tc>
      </w:tr>
      <w:tr w:rsidR="00C64926" w:rsidRPr="006C4129" w14:paraId="3C5E3F49" w14:textId="77777777" w:rsidTr="00451950">
        <w:trPr>
          <w:cantSplit/>
          <w:tblHeader/>
        </w:trPr>
        <w:tc>
          <w:tcPr>
            <w:tcW w:w="2258" w:type="dxa"/>
            <w:tcMar>
              <w:top w:w="100" w:type="dxa"/>
              <w:left w:w="100" w:type="dxa"/>
              <w:bottom w:w="100" w:type="dxa"/>
              <w:right w:w="100" w:type="dxa"/>
            </w:tcMar>
          </w:tcPr>
          <w:p w14:paraId="5186AB18" w14:textId="77777777" w:rsidR="00C64926" w:rsidRPr="006C4129" w:rsidRDefault="00C64926"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 xml:space="preserve">ASP CATANIA </w:t>
            </w:r>
          </w:p>
        </w:tc>
        <w:tc>
          <w:tcPr>
            <w:tcW w:w="2257" w:type="dxa"/>
            <w:tcMar>
              <w:top w:w="100" w:type="dxa"/>
              <w:left w:w="100" w:type="dxa"/>
              <w:bottom w:w="100" w:type="dxa"/>
              <w:right w:w="100" w:type="dxa"/>
            </w:tcMar>
          </w:tcPr>
          <w:p w14:paraId="365E9ED2" w14:textId="77777777" w:rsidR="00C64926" w:rsidRPr="006C4129" w:rsidRDefault="00C64926" w:rsidP="00790A26">
            <w:pPr>
              <w:pStyle w:val="Normale1"/>
              <w:widowControl w:val="0"/>
              <w:pBdr>
                <w:top w:val="nil"/>
                <w:left w:val="nil"/>
                <w:bottom w:val="nil"/>
                <w:right w:val="nil"/>
                <w:between w:val="nil"/>
              </w:pBdr>
              <w:spacing w:line="240" w:lineRule="auto"/>
              <w:jc w:val="both"/>
              <w:rPr>
                <w:sz w:val="20"/>
                <w:szCs w:val="20"/>
              </w:rPr>
            </w:pPr>
          </w:p>
        </w:tc>
        <w:tc>
          <w:tcPr>
            <w:tcW w:w="2257" w:type="dxa"/>
            <w:tcMar>
              <w:top w:w="100" w:type="dxa"/>
              <w:left w:w="100" w:type="dxa"/>
              <w:bottom w:w="100" w:type="dxa"/>
              <w:right w:w="100" w:type="dxa"/>
            </w:tcMar>
          </w:tcPr>
          <w:p w14:paraId="66FFB5BA" w14:textId="77777777" w:rsidR="00C64926" w:rsidRPr="006C4129" w:rsidRDefault="00C64926"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5</w:t>
            </w:r>
          </w:p>
        </w:tc>
        <w:tc>
          <w:tcPr>
            <w:tcW w:w="2257" w:type="dxa"/>
            <w:tcMar>
              <w:top w:w="100" w:type="dxa"/>
              <w:left w:w="100" w:type="dxa"/>
              <w:bottom w:w="100" w:type="dxa"/>
              <w:right w:w="100" w:type="dxa"/>
            </w:tcMar>
          </w:tcPr>
          <w:p w14:paraId="7AEB9FCC" w14:textId="77777777" w:rsidR="00C64926" w:rsidRPr="006C4129" w:rsidRDefault="00C64926"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GRUPPO 3</w:t>
            </w:r>
          </w:p>
        </w:tc>
      </w:tr>
      <w:tr w:rsidR="00695C13" w:rsidRPr="006C4129" w14:paraId="34EA90E4" w14:textId="77777777" w:rsidTr="00451950">
        <w:trPr>
          <w:cantSplit/>
          <w:tblHeader/>
        </w:trPr>
        <w:tc>
          <w:tcPr>
            <w:tcW w:w="2258" w:type="dxa"/>
            <w:tcMar>
              <w:top w:w="100" w:type="dxa"/>
              <w:left w:w="100" w:type="dxa"/>
              <w:bottom w:w="100" w:type="dxa"/>
              <w:right w:w="100" w:type="dxa"/>
            </w:tcMar>
          </w:tcPr>
          <w:p w14:paraId="06AE95D6" w14:textId="77777777" w:rsidR="00695C13" w:rsidRPr="006C4129" w:rsidRDefault="00695C13"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ASP TERRITORIO</w:t>
            </w:r>
          </w:p>
        </w:tc>
        <w:tc>
          <w:tcPr>
            <w:tcW w:w="2257" w:type="dxa"/>
            <w:tcMar>
              <w:top w:w="100" w:type="dxa"/>
              <w:left w:w="100" w:type="dxa"/>
              <w:bottom w:w="100" w:type="dxa"/>
              <w:right w:w="100" w:type="dxa"/>
            </w:tcMar>
          </w:tcPr>
          <w:p w14:paraId="72B6DCB3" w14:textId="77777777" w:rsidR="00695C13" w:rsidRPr="006C4129" w:rsidRDefault="00695C13"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CONSULTORI CATANIA</w:t>
            </w:r>
            <w:r w:rsidR="00790A26">
              <w:rPr>
                <w:sz w:val="20"/>
                <w:szCs w:val="20"/>
              </w:rPr>
              <w:t>-</w:t>
            </w:r>
            <w:r w:rsidRPr="006C4129">
              <w:rPr>
                <w:sz w:val="20"/>
                <w:szCs w:val="20"/>
              </w:rPr>
              <w:t xml:space="preserve">PROVINCIA </w:t>
            </w:r>
          </w:p>
        </w:tc>
        <w:tc>
          <w:tcPr>
            <w:tcW w:w="2257" w:type="dxa"/>
            <w:tcMar>
              <w:top w:w="100" w:type="dxa"/>
              <w:left w:w="100" w:type="dxa"/>
              <w:bottom w:w="100" w:type="dxa"/>
              <w:right w:w="100" w:type="dxa"/>
            </w:tcMar>
          </w:tcPr>
          <w:p w14:paraId="6C3DB470" w14:textId="77777777" w:rsidR="00695C13" w:rsidRPr="006C4129" w:rsidRDefault="00695C13"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100 ORE  3</w:t>
            </w:r>
            <w:r w:rsidR="00790A26">
              <w:rPr>
                <w:sz w:val="20"/>
                <w:szCs w:val="20"/>
              </w:rPr>
              <w:t>°</w:t>
            </w:r>
            <w:r w:rsidRPr="006C4129">
              <w:rPr>
                <w:sz w:val="20"/>
                <w:szCs w:val="20"/>
              </w:rPr>
              <w:t xml:space="preserve"> ANNO </w:t>
            </w:r>
          </w:p>
        </w:tc>
        <w:tc>
          <w:tcPr>
            <w:tcW w:w="2257" w:type="dxa"/>
            <w:tcMar>
              <w:top w:w="100" w:type="dxa"/>
              <w:left w:w="100" w:type="dxa"/>
              <w:bottom w:w="100" w:type="dxa"/>
              <w:right w:w="100" w:type="dxa"/>
            </w:tcMar>
          </w:tcPr>
          <w:p w14:paraId="16401ECE" w14:textId="77777777" w:rsidR="00695C13" w:rsidRPr="006C4129" w:rsidRDefault="00695C13" w:rsidP="00790A26">
            <w:pPr>
              <w:pStyle w:val="Normale1"/>
              <w:widowControl w:val="0"/>
              <w:pBdr>
                <w:top w:val="nil"/>
                <w:left w:val="nil"/>
                <w:bottom w:val="nil"/>
                <w:right w:val="nil"/>
                <w:between w:val="nil"/>
              </w:pBdr>
              <w:spacing w:line="240" w:lineRule="auto"/>
              <w:jc w:val="both"/>
              <w:rPr>
                <w:sz w:val="20"/>
                <w:szCs w:val="20"/>
              </w:rPr>
            </w:pPr>
            <w:r w:rsidRPr="006C4129">
              <w:rPr>
                <w:sz w:val="20"/>
                <w:szCs w:val="20"/>
              </w:rPr>
              <w:t>TUTTI I GRUPPI</w:t>
            </w:r>
          </w:p>
        </w:tc>
      </w:tr>
    </w:tbl>
    <w:p w14:paraId="25C53C51" w14:textId="77777777" w:rsidR="00135369" w:rsidRPr="006C4129" w:rsidRDefault="00135369" w:rsidP="00790A26">
      <w:pPr>
        <w:pStyle w:val="Normale1"/>
        <w:spacing w:line="240" w:lineRule="auto"/>
        <w:jc w:val="both"/>
        <w:rPr>
          <w:sz w:val="20"/>
          <w:szCs w:val="20"/>
        </w:rPr>
      </w:pPr>
    </w:p>
    <w:p w14:paraId="1AA7BFD4" w14:textId="77777777" w:rsidR="00135369" w:rsidRDefault="00135369" w:rsidP="00790A26">
      <w:pPr>
        <w:pStyle w:val="Normale1"/>
        <w:spacing w:line="240" w:lineRule="auto"/>
        <w:jc w:val="both"/>
        <w:rPr>
          <w:b/>
          <w:bCs/>
          <w:sz w:val="20"/>
          <w:szCs w:val="20"/>
        </w:rPr>
      </w:pPr>
      <w:r w:rsidRPr="006C4129">
        <w:rPr>
          <w:b/>
          <w:bCs/>
          <w:sz w:val="20"/>
          <w:szCs w:val="20"/>
        </w:rPr>
        <w:t xml:space="preserve">Al terzo anno tutti e </w:t>
      </w:r>
      <w:r w:rsidR="00695C13" w:rsidRPr="006C4129">
        <w:rPr>
          <w:b/>
          <w:bCs/>
          <w:sz w:val="20"/>
          <w:szCs w:val="20"/>
        </w:rPr>
        <w:t>5</w:t>
      </w:r>
      <w:r w:rsidRPr="006C4129">
        <w:rPr>
          <w:b/>
          <w:bCs/>
          <w:sz w:val="20"/>
          <w:szCs w:val="20"/>
        </w:rPr>
        <w:t xml:space="preserve"> i gruppi dovranno effettuare 30</w:t>
      </w:r>
      <w:r w:rsidR="00695C13" w:rsidRPr="006C4129">
        <w:rPr>
          <w:b/>
          <w:bCs/>
          <w:sz w:val="20"/>
          <w:szCs w:val="20"/>
        </w:rPr>
        <w:t xml:space="preserve"> </w:t>
      </w:r>
      <w:r w:rsidRPr="006C4129">
        <w:rPr>
          <w:b/>
          <w:bCs/>
          <w:sz w:val="20"/>
          <w:szCs w:val="20"/>
        </w:rPr>
        <w:t xml:space="preserve">ore di sala parto al Policlinico. </w:t>
      </w:r>
    </w:p>
    <w:p w14:paraId="3076D7AC" w14:textId="77777777" w:rsidR="004928AD" w:rsidRDefault="004928AD" w:rsidP="00790A26">
      <w:pPr>
        <w:pStyle w:val="Normale1"/>
        <w:spacing w:line="240" w:lineRule="auto"/>
        <w:jc w:val="both"/>
        <w:rPr>
          <w:b/>
          <w:bCs/>
          <w:sz w:val="20"/>
          <w:szCs w:val="20"/>
        </w:rPr>
      </w:pPr>
    </w:p>
    <w:p w14:paraId="5A3CA90A" w14:textId="77777777" w:rsidR="004928AD" w:rsidRDefault="004928AD" w:rsidP="00790A26">
      <w:pPr>
        <w:pStyle w:val="Normale1"/>
        <w:spacing w:line="240" w:lineRule="auto"/>
        <w:jc w:val="both"/>
        <w:rPr>
          <w:b/>
          <w:bCs/>
          <w:sz w:val="20"/>
          <w:szCs w:val="20"/>
        </w:rPr>
      </w:pPr>
    </w:p>
    <w:p w14:paraId="642DD061" w14:textId="77777777" w:rsidR="004928AD" w:rsidRDefault="004928AD" w:rsidP="00790A26">
      <w:pPr>
        <w:pStyle w:val="Normale1"/>
        <w:spacing w:line="240" w:lineRule="auto"/>
        <w:jc w:val="both"/>
        <w:rPr>
          <w:b/>
          <w:bCs/>
          <w:sz w:val="20"/>
          <w:szCs w:val="20"/>
        </w:rPr>
      </w:pPr>
    </w:p>
    <w:p w14:paraId="4C9FFAB8" w14:textId="77777777" w:rsidR="004928AD" w:rsidRPr="006C4129" w:rsidRDefault="004928AD" w:rsidP="00790A26">
      <w:pPr>
        <w:pStyle w:val="Normale1"/>
        <w:spacing w:line="240" w:lineRule="auto"/>
        <w:jc w:val="both"/>
        <w:rPr>
          <w:b/>
          <w:bCs/>
          <w:sz w:val="20"/>
          <w:szCs w:val="20"/>
        </w:rPr>
      </w:pPr>
    </w:p>
    <w:p w14:paraId="30624ABF" w14:textId="77777777" w:rsidR="00695C13" w:rsidRPr="006C4129" w:rsidRDefault="00695C13" w:rsidP="00790A26">
      <w:pPr>
        <w:pStyle w:val="Normale1"/>
        <w:spacing w:line="240" w:lineRule="auto"/>
        <w:jc w:val="both"/>
        <w:rPr>
          <w:b/>
          <w:bCs/>
          <w:sz w:val="20"/>
          <w:szCs w:val="20"/>
        </w:rPr>
      </w:pPr>
    </w:p>
    <w:p w14:paraId="45DA5C6D" w14:textId="77777777" w:rsidR="00695C13" w:rsidRPr="004928AD" w:rsidRDefault="004928AD" w:rsidP="00790A26">
      <w:pPr>
        <w:spacing w:line="240" w:lineRule="auto"/>
        <w:rPr>
          <w:rFonts w:ascii="Arial" w:hAnsi="Arial" w:cs="Arial"/>
          <w:b/>
          <w:bCs/>
          <w:sz w:val="20"/>
          <w:szCs w:val="20"/>
        </w:rPr>
      </w:pPr>
      <w:r w:rsidRPr="004928AD">
        <w:rPr>
          <w:rFonts w:ascii="Arial" w:hAnsi="Arial" w:cs="Arial"/>
          <w:b/>
          <w:bCs/>
          <w:sz w:val="20"/>
          <w:szCs w:val="20"/>
        </w:rPr>
        <w:t xml:space="preserve">Norme comportamentali </w:t>
      </w:r>
    </w:p>
    <w:p w14:paraId="65188FAC" w14:textId="77777777" w:rsidR="004928AD" w:rsidRPr="00765A8C" w:rsidRDefault="00110D6C" w:rsidP="00765A8C">
      <w:pPr>
        <w:spacing w:after="1" w:line="240" w:lineRule="auto"/>
        <w:ind w:right="239"/>
        <w:jc w:val="both"/>
        <w:rPr>
          <w:rFonts w:ascii="Arial" w:eastAsia="Calibri" w:hAnsi="Arial" w:cs="Arial"/>
          <w:sz w:val="20"/>
          <w:szCs w:val="20"/>
        </w:rPr>
      </w:pPr>
      <w:r w:rsidRPr="00765A8C">
        <w:rPr>
          <w:rFonts w:ascii="Arial" w:eastAsia="Calibri" w:hAnsi="Arial" w:cs="Arial"/>
          <w:sz w:val="20"/>
          <w:szCs w:val="20"/>
        </w:rPr>
        <w:t xml:space="preserve">Le </w:t>
      </w:r>
      <w:r w:rsidRPr="00765A8C">
        <w:rPr>
          <w:rFonts w:ascii="Arial" w:eastAsia="Calibri" w:hAnsi="Arial" w:cs="Arial"/>
          <w:b/>
          <w:sz w:val="20"/>
          <w:szCs w:val="20"/>
        </w:rPr>
        <w:t>esperienze di tirocinio</w:t>
      </w:r>
      <w:r w:rsidR="0001476E" w:rsidRPr="00765A8C">
        <w:rPr>
          <w:rFonts w:ascii="Arial" w:eastAsia="Calibri" w:hAnsi="Arial" w:cs="Arial"/>
          <w:b/>
          <w:sz w:val="20"/>
          <w:szCs w:val="20"/>
        </w:rPr>
        <w:t xml:space="preserve"> nei singoli </w:t>
      </w:r>
      <w:r w:rsidR="00790A26" w:rsidRPr="00765A8C">
        <w:rPr>
          <w:rFonts w:ascii="Arial" w:eastAsia="Calibri" w:hAnsi="Arial" w:cs="Arial"/>
          <w:b/>
          <w:sz w:val="20"/>
          <w:szCs w:val="20"/>
        </w:rPr>
        <w:t>reparti orientate</w:t>
      </w:r>
      <w:r w:rsidRPr="00765A8C">
        <w:rPr>
          <w:rFonts w:ascii="Arial" w:eastAsia="Calibri" w:hAnsi="Arial" w:cs="Arial"/>
          <w:b/>
          <w:sz w:val="20"/>
          <w:szCs w:val="20"/>
        </w:rPr>
        <w:t xml:space="preserve"> all’apprendimento</w:t>
      </w:r>
      <w:r w:rsidR="0001476E" w:rsidRPr="00765A8C">
        <w:rPr>
          <w:rFonts w:ascii="Arial" w:eastAsia="Calibri" w:hAnsi="Arial" w:cs="Arial"/>
          <w:sz w:val="20"/>
          <w:szCs w:val="20"/>
        </w:rPr>
        <w:t xml:space="preserve"> </w:t>
      </w:r>
      <w:r w:rsidR="00790A26" w:rsidRPr="00765A8C">
        <w:rPr>
          <w:rFonts w:ascii="Arial" w:eastAsia="Calibri" w:hAnsi="Arial" w:cs="Arial"/>
          <w:sz w:val="20"/>
          <w:szCs w:val="20"/>
        </w:rPr>
        <w:t>dovrebbero durare</w:t>
      </w:r>
      <w:r w:rsidRPr="00765A8C">
        <w:rPr>
          <w:rFonts w:ascii="Arial" w:eastAsia="Calibri" w:hAnsi="Arial" w:cs="Arial"/>
          <w:sz w:val="20"/>
          <w:szCs w:val="20"/>
        </w:rPr>
        <w:t xml:space="preserve"> di norma dalle 4 alle 6 settimane e avere il carattere di </w:t>
      </w:r>
      <w:r w:rsidRPr="00765A8C">
        <w:rPr>
          <w:rFonts w:ascii="Arial" w:eastAsia="Calibri" w:hAnsi="Arial" w:cs="Arial"/>
          <w:b/>
          <w:sz w:val="20"/>
          <w:szCs w:val="20"/>
        </w:rPr>
        <w:t>continuità</w:t>
      </w:r>
      <w:r w:rsidRPr="00765A8C">
        <w:rPr>
          <w:rFonts w:ascii="Arial" w:eastAsia="Calibri" w:hAnsi="Arial" w:cs="Arial"/>
          <w:sz w:val="20"/>
          <w:szCs w:val="20"/>
        </w:rPr>
        <w:t xml:space="preserve"> per consolidare</w:t>
      </w:r>
      <w:r w:rsidR="00790A26" w:rsidRPr="00765A8C">
        <w:rPr>
          <w:rFonts w:ascii="Arial" w:eastAsia="Calibri" w:hAnsi="Arial" w:cs="Arial"/>
          <w:sz w:val="20"/>
          <w:szCs w:val="20"/>
        </w:rPr>
        <w:t xml:space="preserve"> </w:t>
      </w:r>
      <w:r w:rsidRPr="00765A8C">
        <w:rPr>
          <w:rFonts w:ascii="Arial" w:eastAsia="Calibri" w:hAnsi="Arial" w:cs="Arial"/>
          <w:sz w:val="20"/>
          <w:szCs w:val="20"/>
        </w:rPr>
        <w:t>le</w:t>
      </w:r>
      <w:r w:rsidR="003560D9" w:rsidRPr="00765A8C">
        <w:rPr>
          <w:rFonts w:ascii="Arial" w:eastAsia="Calibri" w:hAnsi="Arial" w:cs="Arial"/>
          <w:sz w:val="20"/>
          <w:szCs w:val="20"/>
        </w:rPr>
        <w:t xml:space="preserve"> </w:t>
      </w:r>
      <w:r w:rsidRPr="00765A8C">
        <w:rPr>
          <w:rFonts w:ascii="Arial" w:eastAsia="Calibri" w:hAnsi="Arial" w:cs="Arial"/>
          <w:sz w:val="20"/>
          <w:szCs w:val="20"/>
        </w:rPr>
        <w:t>competenze apprese,</w:t>
      </w:r>
      <w:r w:rsidR="0001476E" w:rsidRPr="00765A8C">
        <w:rPr>
          <w:rFonts w:ascii="Arial" w:eastAsia="Calibri" w:hAnsi="Arial" w:cs="Arial"/>
          <w:sz w:val="20"/>
          <w:szCs w:val="20"/>
        </w:rPr>
        <w:t xml:space="preserve"> </w:t>
      </w:r>
      <w:r w:rsidRPr="00765A8C">
        <w:rPr>
          <w:rFonts w:ascii="Arial" w:eastAsia="Calibri" w:hAnsi="Arial" w:cs="Arial"/>
          <w:sz w:val="20"/>
          <w:szCs w:val="20"/>
        </w:rPr>
        <w:t xml:space="preserve">favorire un senso </w:t>
      </w:r>
      <w:r w:rsidR="00790A26" w:rsidRPr="00765A8C">
        <w:rPr>
          <w:rFonts w:ascii="Arial" w:eastAsia="Calibri" w:hAnsi="Arial" w:cs="Arial"/>
          <w:sz w:val="20"/>
          <w:szCs w:val="20"/>
        </w:rPr>
        <w:t>di</w:t>
      </w:r>
      <w:r w:rsidRPr="00765A8C">
        <w:rPr>
          <w:rFonts w:ascii="Arial" w:eastAsia="Calibri" w:hAnsi="Arial" w:cs="Arial"/>
          <w:sz w:val="20"/>
          <w:szCs w:val="20"/>
        </w:rPr>
        <w:t xml:space="preserve"> appartenenza alla sede, ridurre lo stress</w:t>
      </w:r>
      <w:r w:rsidR="00790A26" w:rsidRPr="00765A8C">
        <w:rPr>
          <w:rFonts w:ascii="Arial" w:eastAsia="Calibri" w:hAnsi="Arial" w:cs="Arial"/>
          <w:sz w:val="20"/>
          <w:szCs w:val="20"/>
        </w:rPr>
        <w:t xml:space="preserve"> </w:t>
      </w:r>
      <w:r w:rsidRPr="00765A8C">
        <w:rPr>
          <w:rFonts w:ascii="Arial" w:eastAsia="Calibri" w:hAnsi="Arial" w:cs="Arial"/>
          <w:sz w:val="20"/>
          <w:szCs w:val="20"/>
        </w:rPr>
        <w:t xml:space="preserve">dello studente, aumentare la percezione di auto-efficacia.  </w:t>
      </w:r>
    </w:p>
    <w:p w14:paraId="7A4C9DA9" w14:textId="77777777" w:rsidR="004928AD" w:rsidRPr="00765A8C" w:rsidRDefault="00110D6C" w:rsidP="00765A8C">
      <w:pPr>
        <w:spacing w:after="1" w:line="240" w:lineRule="auto"/>
        <w:ind w:right="239"/>
        <w:jc w:val="both"/>
        <w:rPr>
          <w:rFonts w:ascii="Arial" w:eastAsia="Calibri" w:hAnsi="Arial" w:cs="Arial"/>
          <w:sz w:val="20"/>
          <w:szCs w:val="20"/>
        </w:rPr>
      </w:pPr>
      <w:r w:rsidRPr="00765A8C">
        <w:rPr>
          <w:rFonts w:ascii="Arial" w:eastAsia="Calibri" w:hAnsi="Arial" w:cs="Arial"/>
          <w:sz w:val="20"/>
          <w:szCs w:val="20"/>
        </w:rPr>
        <w:t>Tirocini di breve durata e discontinui con numerose rotazioni in vari contesti non</w:t>
      </w:r>
      <w:r w:rsidR="004928AD" w:rsidRPr="00765A8C">
        <w:rPr>
          <w:rFonts w:ascii="Arial" w:eastAsia="Calibri" w:hAnsi="Arial" w:cs="Arial"/>
          <w:sz w:val="20"/>
          <w:szCs w:val="20"/>
        </w:rPr>
        <w:t xml:space="preserve"> </w:t>
      </w:r>
      <w:r w:rsidR="003560D9" w:rsidRPr="00765A8C">
        <w:rPr>
          <w:rFonts w:ascii="Arial" w:eastAsia="Calibri" w:hAnsi="Arial" w:cs="Arial"/>
          <w:sz w:val="20"/>
          <w:szCs w:val="20"/>
        </w:rPr>
        <w:t>p</w:t>
      </w:r>
      <w:r w:rsidRPr="00765A8C">
        <w:rPr>
          <w:rFonts w:ascii="Arial" w:eastAsia="Calibri" w:hAnsi="Arial" w:cs="Arial"/>
          <w:sz w:val="20"/>
          <w:szCs w:val="20"/>
        </w:rPr>
        <w:t>ermettono</w:t>
      </w:r>
    </w:p>
    <w:p w14:paraId="684956FA" w14:textId="0BDC8CAF" w:rsidR="00110D6C" w:rsidRPr="00790A26" w:rsidRDefault="00110D6C" w:rsidP="00765A8C">
      <w:pPr>
        <w:spacing w:after="1" w:line="240" w:lineRule="auto"/>
        <w:ind w:right="239"/>
        <w:jc w:val="both"/>
        <w:rPr>
          <w:rFonts w:ascii="Arial" w:eastAsia="Calibri" w:hAnsi="Arial" w:cs="Arial"/>
          <w:sz w:val="20"/>
          <w:szCs w:val="20"/>
        </w:rPr>
      </w:pPr>
      <w:r w:rsidRPr="00765A8C">
        <w:rPr>
          <w:rFonts w:ascii="Arial" w:eastAsia="Calibri" w:hAnsi="Arial" w:cs="Arial"/>
          <w:sz w:val="20"/>
          <w:szCs w:val="20"/>
        </w:rPr>
        <w:t>l’apprendiment</w:t>
      </w:r>
      <w:r w:rsidR="00315C23" w:rsidRPr="00765A8C">
        <w:rPr>
          <w:rFonts w:ascii="Arial" w:eastAsia="Calibri" w:hAnsi="Arial" w:cs="Arial"/>
          <w:sz w:val="20"/>
          <w:szCs w:val="20"/>
        </w:rPr>
        <w:t xml:space="preserve">o di competenze professionali </w:t>
      </w:r>
      <w:r w:rsidR="00765A8C">
        <w:rPr>
          <w:rFonts w:ascii="Arial" w:eastAsia="Calibri" w:hAnsi="Arial" w:cs="Arial"/>
          <w:sz w:val="20"/>
          <w:szCs w:val="20"/>
        </w:rPr>
        <w:t xml:space="preserve">e non possono essere utili per raggiungere gli obiettivi </w:t>
      </w:r>
      <w:r w:rsidR="004928AD" w:rsidRPr="00765A8C">
        <w:rPr>
          <w:rFonts w:ascii="Arial" w:eastAsia="Calibri" w:hAnsi="Arial" w:cs="Arial"/>
          <w:sz w:val="20"/>
          <w:szCs w:val="20"/>
        </w:rPr>
        <w:t>formativi.</w:t>
      </w:r>
    </w:p>
    <w:p w14:paraId="609A94F4" w14:textId="77777777" w:rsidR="00110D6C" w:rsidRPr="00790A26" w:rsidRDefault="00110D6C" w:rsidP="00790A26">
      <w:pPr>
        <w:spacing w:after="1" w:line="240" w:lineRule="auto"/>
        <w:ind w:right="239"/>
        <w:rPr>
          <w:rFonts w:ascii="Arial" w:eastAsia="Calibri" w:hAnsi="Arial" w:cs="Arial"/>
          <w:sz w:val="20"/>
          <w:szCs w:val="20"/>
        </w:rPr>
      </w:pPr>
    </w:p>
    <w:p w14:paraId="25513034" w14:textId="77777777" w:rsidR="00110D6C" w:rsidRPr="00790A26" w:rsidRDefault="00110D6C" w:rsidP="00790A26">
      <w:pPr>
        <w:spacing w:after="1" w:line="240" w:lineRule="auto"/>
        <w:ind w:right="239"/>
        <w:rPr>
          <w:rFonts w:ascii="Arial" w:eastAsia="Calibri" w:hAnsi="Arial" w:cs="Arial"/>
          <w:b/>
          <w:sz w:val="20"/>
          <w:szCs w:val="20"/>
        </w:rPr>
      </w:pPr>
      <w:r w:rsidRPr="00790A26">
        <w:rPr>
          <w:rFonts w:ascii="Arial" w:eastAsia="Calibri" w:hAnsi="Arial" w:cs="Arial"/>
          <w:b/>
          <w:sz w:val="20"/>
          <w:szCs w:val="20"/>
        </w:rPr>
        <w:t>Complessità crescente dei tirocini e collocazione nel piano di studio</w:t>
      </w:r>
    </w:p>
    <w:p w14:paraId="36B31362" w14:textId="77777777" w:rsidR="00110D6C" w:rsidRPr="00790A26" w:rsidRDefault="00110D6C" w:rsidP="00790A26">
      <w:pPr>
        <w:spacing w:after="1" w:line="240" w:lineRule="auto"/>
        <w:ind w:left="360" w:right="239" w:hanging="358"/>
        <w:rPr>
          <w:rFonts w:ascii="Arial" w:eastAsia="Calibri" w:hAnsi="Arial" w:cs="Arial"/>
          <w:sz w:val="20"/>
          <w:szCs w:val="20"/>
        </w:rPr>
      </w:pPr>
    </w:p>
    <w:p w14:paraId="0EFB5DF0" w14:textId="77777777" w:rsidR="00110D6C" w:rsidRPr="004928AD" w:rsidRDefault="00110D6C" w:rsidP="00765A8C">
      <w:pPr>
        <w:spacing w:after="0" w:line="240" w:lineRule="auto"/>
        <w:ind w:right="261"/>
        <w:jc w:val="both"/>
        <w:rPr>
          <w:rFonts w:ascii="Arial" w:eastAsia="Calibri" w:hAnsi="Arial" w:cs="Arial"/>
          <w:sz w:val="20"/>
          <w:szCs w:val="20"/>
        </w:rPr>
      </w:pPr>
      <w:r w:rsidRPr="00790A26">
        <w:rPr>
          <w:rFonts w:ascii="Arial" w:eastAsia="Calibri" w:hAnsi="Arial" w:cs="Arial"/>
          <w:sz w:val="20"/>
          <w:szCs w:val="20"/>
        </w:rPr>
        <w:t xml:space="preserve">La metodologia mista teoria-tirocinio richiede un impegno importante e non sempre facilitante i processi di apprendimento; pertanto, l’integrazione giornaliera tra tirocinio al mattino e lezioni al pomeriggio </w:t>
      </w:r>
      <w:r w:rsidR="000310E9">
        <w:rPr>
          <w:rFonts w:ascii="Arial" w:eastAsia="Calibri" w:hAnsi="Arial" w:cs="Arial"/>
          <w:sz w:val="20"/>
          <w:szCs w:val="20"/>
        </w:rPr>
        <w:t xml:space="preserve">o viceversa </w:t>
      </w:r>
      <w:r w:rsidRPr="00790A26">
        <w:rPr>
          <w:rFonts w:ascii="Arial" w:eastAsia="Calibri" w:hAnsi="Arial" w:cs="Arial"/>
          <w:sz w:val="20"/>
          <w:szCs w:val="20"/>
        </w:rPr>
        <w:t>va</w:t>
      </w:r>
      <w:r w:rsidR="004928AD">
        <w:rPr>
          <w:rFonts w:ascii="Arial" w:eastAsia="Calibri" w:hAnsi="Arial" w:cs="Arial"/>
          <w:sz w:val="20"/>
          <w:szCs w:val="20"/>
        </w:rPr>
        <w:t xml:space="preserve"> </w:t>
      </w:r>
      <w:r w:rsidRPr="00790A26">
        <w:rPr>
          <w:rFonts w:ascii="Arial" w:eastAsia="Calibri" w:hAnsi="Arial" w:cs="Arial"/>
          <w:sz w:val="20"/>
          <w:szCs w:val="20"/>
        </w:rPr>
        <w:t xml:space="preserve">proposta con prudenza. È preferibile una distribuzione settimanale differenziata tra tirocinio e lezioni </w:t>
      </w:r>
      <w:r w:rsidR="0001476E" w:rsidRPr="00790A26">
        <w:rPr>
          <w:rFonts w:ascii="Arial" w:eastAsia="Calibri" w:hAnsi="Arial" w:cs="Arial"/>
          <w:sz w:val="20"/>
          <w:szCs w:val="20"/>
        </w:rPr>
        <w:t>-</w:t>
      </w:r>
      <w:r w:rsidRPr="00790A26">
        <w:rPr>
          <w:rFonts w:ascii="Arial" w:eastAsia="Calibri" w:hAnsi="Arial" w:cs="Arial"/>
          <w:sz w:val="20"/>
          <w:szCs w:val="20"/>
        </w:rPr>
        <w:t xml:space="preserve"> </w:t>
      </w:r>
    </w:p>
    <w:p w14:paraId="5C4F70AA" w14:textId="77777777" w:rsidR="0001476E" w:rsidRPr="00790A26" w:rsidRDefault="0001476E" w:rsidP="00765A8C">
      <w:pPr>
        <w:spacing w:after="1" w:line="240" w:lineRule="auto"/>
        <w:ind w:left="360" w:right="239" w:hanging="358"/>
        <w:jc w:val="both"/>
        <w:rPr>
          <w:rFonts w:ascii="Arial" w:eastAsia="Calibri" w:hAnsi="Arial" w:cs="Arial"/>
          <w:sz w:val="20"/>
          <w:szCs w:val="20"/>
        </w:rPr>
      </w:pPr>
    </w:p>
    <w:p w14:paraId="6EA2179A" w14:textId="77777777" w:rsidR="008C6A73" w:rsidRPr="00790A26" w:rsidRDefault="008C6A73" w:rsidP="00790A26">
      <w:pPr>
        <w:spacing w:after="1" w:line="240" w:lineRule="auto"/>
        <w:ind w:left="360" w:right="239" w:hanging="358"/>
        <w:jc w:val="both"/>
        <w:rPr>
          <w:rFonts w:ascii="Arial" w:eastAsia="Calibri" w:hAnsi="Arial" w:cs="Arial"/>
          <w:sz w:val="20"/>
          <w:szCs w:val="20"/>
        </w:rPr>
      </w:pPr>
    </w:p>
    <w:p w14:paraId="5B7053B9" w14:textId="77777777" w:rsidR="008C6A73" w:rsidRDefault="008C6A73" w:rsidP="00790A26">
      <w:pPr>
        <w:spacing w:after="1" w:line="240" w:lineRule="auto"/>
        <w:ind w:left="360" w:right="239" w:hanging="358"/>
        <w:jc w:val="both"/>
        <w:rPr>
          <w:rFonts w:ascii="Arial" w:eastAsia="Calibri" w:hAnsi="Arial" w:cs="Arial"/>
          <w:b/>
          <w:bCs/>
          <w:sz w:val="20"/>
          <w:szCs w:val="20"/>
        </w:rPr>
      </w:pPr>
      <w:r w:rsidRPr="00790A26">
        <w:rPr>
          <w:rFonts w:ascii="Arial" w:eastAsia="Calibri" w:hAnsi="Arial" w:cs="Arial"/>
          <w:b/>
          <w:bCs/>
          <w:sz w:val="20"/>
          <w:szCs w:val="20"/>
        </w:rPr>
        <w:t xml:space="preserve">Documentazione </w:t>
      </w:r>
    </w:p>
    <w:p w14:paraId="7F48C5E2" w14:textId="77777777" w:rsidR="004928AD" w:rsidRPr="00790A26" w:rsidRDefault="004928AD" w:rsidP="00790A26">
      <w:pPr>
        <w:spacing w:after="1" w:line="240" w:lineRule="auto"/>
        <w:ind w:left="360" w:right="239" w:hanging="358"/>
        <w:jc w:val="both"/>
        <w:rPr>
          <w:rFonts w:ascii="Arial" w:eastAsia="Calibri" w:hAnsi="Arial" w:cs="Arial"/>
          <w:b/>
          <w:bCs/>
          <w:sz w:val="20"/>
          <w:szCs w:val="20"/>
        </w:rPr>
      </w:pPr>
    </w:p>
    <w:p w14:paraId="25DC5B9A" w14:textId="2B6FACD2" w:rsidR="008F5FAC" w:rsidRPr="00790A26" w:rsidRDefault="008C6A73" w:rsidP="00765A8C">
      <w:pPr>
        <w:spacing w:line="240" w:lineRule="auto"/>
        <w:jc w:val="both"/>
        <w:rPr>
          <w:rFonts w:ascii="Arial" w:hAnsi="Arial" w:cs="Arial"/>
          <w:sz w:val="20"/>
          <w:szCs w:val="20"/>
        </w:rPr>
      </w:pPr>
      <w:r w:rsidRPr="00790A26">
        <w:rPr>
          <w:rFonts w:ascii="Arial" w:hAnsi="Arial" w:cs="Arial"/>
          <w:sz w:val="20"/>
          <w:szCs w:val="20"/>
        </w:rPr>
        <w:t xml:space="preserve">Per la registrazione della presenza lo studente deve utilizzare un foglio di presenza secondo modalità previste dal </w:t>
      </w:r>
      <w:r w:rsidR="004928AD">
        <w:rPr>
          <w:rFonts w:ascii="Arial" w:hAnsi="Arial" w:cs="Arial"/>
          <w:sz w:val="20"/>
          <w:szCs w:val="20"/>
        </w:rPr>
        <w:t>C</w:t>
      </w:r>
      <w:r w:rsidRPr="00790A26">
        <w:rPr>
          <w:rFonts w:ascii="Arial" w:hAnsi="Arial" w:cs="Arial"/>
          <w:sz w:val="20"/>
          <w:szCs w:val="20"/>
        </w:rPr>
        <w:t>d</w:t>
      </w:r>
      <w:r w:rsidR="004928AD">
        <w:rPr>
          <w:rFonts w:ascii="Arial" w:hAnsi="Arial" w:cs="Arial"/>
          <w:sz w:val="20"/>
          <w:szCs w:val="20"/>
        </w:rPr>
        <w:t>S</w:t>
      </w:r>
      <w:r w:rsidRPr="00790A26">
        <w:rPr>
          <w:rFonts w:ascii="Arial" w:hAnsi="Arial" w:cs="Arial"/>
          <w:sz w:val="20"/>
          <w:szCs w:val="20"/>
        </w:rPr>
        <w:t>, la registrazione deve avvenire giornalmente e deve essere avvallata dal tutor</w:t>
      </w:r>
      <w:r w:rsidR="008F5FAC" w:rsidRPr="00790A26">
        <w:rPr>
          <w:rFonts w:ascii="Arial" w:hAnsi="Arial" w:cs="Arial"/>
          <w:sz w:val="20"/>
          <w:szCs w:val="20"/>
        </w:rPr>
        <w:t xml:space="preserve"> / </w:t>
      </w:r>
      <w:r w:rsidR="00765A8C" w:rsidRPr="00790A26">
        <w:rPr>
          <w:rFonts w:ascii="Arial" w:hAnsi="Arial" w:cs="Arial"/>
          <w:sz w:val="20"/>
          <w:szCs w:val="20"/>
        </w:rPr>
        <w:t>ostetrica.</w:t>
      </w:r>
      <w:r w:rsidR="008F5FAC" w:rsidRPr="00790A26">
        <w:rPr>
          <w:rFonts w:ascii="Arial" w:hAnsi="Arial" w:cs="Arial"/>
          <w:sz w:val="20"/>
          <w:szCs w:val="20"/>
        </w:rPr>
        <w:t xml:space="preserve"> </w:t>
      </w:r>
    </w:p>
    <w:p w14:paraId="11B2D706" w14:textId="77777777" w:rsidR="008C6A73" w:rsidRPr="00790A26" w:rsidRDefault="008F5FAC" w:rsidP="00765A8C">
      <w:pPr>
        <w:spacing w:line="240" w:lineRule="auto"/>
        <w:jc w:val="both"/>
        <w:rPr>
          <w:rFonts w:ascii="Arial" w:hAnsi="Arial" w:cs="Arial"/>
          <w:sz w:val="20"/>
          <w:szCs w:val="20"/>
        </w:rPr>
      </w:pPr>
      <w:r w:rsidRPr="00790A26">
        <w:rPr>
          <w:rFonts w:ascii="Arial" w:hAnsi="Arial" w:cs="Arial"/>
          <w:sz w:val="20"/>
          <w:szCs w:val="20"/>
        </w:rPr>
        <w:t>N</w:t>
      </w:r>
      <w:r w:rsidR="008C6A73" w:rsidRPr="00790A26">
        <w:rPr>
          <w:rFonts w:ascii="Arial" w:hAnsi="Arial" w:cs="Arial"/>
          <w:sz w:val="20"/>
          <w:szCs w:val="20"/>
        </w:rPr>
        <w:t>on sono ammesse cancellature o alterazioni</w:t>
      </w:r>
      <w:r w:rsidR="004928AD">
        <w:rPr>
          <w:rFonts w:ascii="Arial" w:hAnsi="Arial" w:cs="Arial"/>
          <w:sz w:val="20"/>
          <w:szCs w:val="20"/>
        </w:rPr>
        <w:t>.</w:t>
      </w:r>
    </w:p>
    <w:p w14:paraId="14EFBDE0" w14:textId="77777777" w:rsidR="008C6A73" w:rsidRPr="00790A26" w:rsidRDefault="008C6A73" w:rsidP="00790A26">
      <w:pPr>
        <w:spacing w:line="240" w:lineRule="auto"/>
        <w:jc w:val="both"/>
        <w:rPr>
          <w:rFonts w:ascii="Arial" w:hAnsi="Arial" w:cs="Arial"/>
          <w:sz w:val="20"/>
          <w:szCs w:val="20"/>
        </w:rPr>
      </w:pPr>
      <w:r w:rsidRPr="00790A26">
        <w:rPr>
          <w:rFonts w:ascii="Arial" w:hAnsi="Arial" w:cs="Arial"/>
          <w:sz w:val="20"/>
          <w:szCs w:val="20"/>
        </w:rPr>
        <w:t xml:space="preserve">Lo studente è corresponsabile nel mantenere computo delle ore di tirocinio e confrontarsi con il tutor o con il </w:t>
      </w:r>
      <w:r w:rsidR="004928AD" w:rsidRPr="00790A26">
        <w:rPr>
          <w:rFonts w:ascii="Arial" w:hAnsi="Arial" w:cs="Arial"/>
          <w:sz w:val="20"/>
          <w:szCs w:val="20"/>
        </w:rPr>
        <w:t>coordinatore per</w:t>
      </w:r>
      <w:r w:rsidRPr="00790A26">
        <w:rPr>
          <w:rFonts w:ascii="Arial" w:hAnsi="Arial" w:cs="Arial"/>
          <w:sz w:val="20"/>
          <w:szCs w:val="20"/>
        </w:rPr>
        <w:t xml:space="preserve"> l’esattezza delle ore svolte e per programmare il recupero delle ore di assenza salvo diverse indicazioni del </w:t>
      </w:r>
      <w:r w:rsidR="004928AD">
        <w:rPr>
          <w:rFonts w:ascii="Arial" w:hAnsi="Arial" w:cs="Arial"/>
          <w:sz w:val="20"/>
          <w:szCs w:val="20"/>
        </w:rPr>
        <w:t>C</w:t>
      </w:r>
      <w:r w:rsidRPr="00790A26">
        <w:rPr>
          <w:rFonts w:ascii="Arial" w:hAnsi="Arial" w:cs="Arial"/>
          <w:sz w:val="20"/>
          <w:szCs w:val="20"/>
        </w:rPr>
        <w:t>d</w:t>
      </w:r>
      <w:r w:rsidR="004928AD">
        <w:rPr>
          <w:rFonts w:ascii="Arial" w:hAnsi="Arial" w:cs="Arial"/>
          <w:sz w:val="20"/>
          <w:szCs w:val="20"/>
        </w:rPr>
        <w:t xml:space="preserve">L </w:t>
      </w:r>
    </w:p>
    <w:p w14:paraId="4C53F2CC" w14:textId="77777777" w:rsidR="008C6A73" w:rsidRPr="00790A26" w:rsidRDefault="008C6A73" w:rsidP="00790A26">
      <w:pPr>
        <w:spacing w:line="240" w:lineRule="auto"/>
        <w:jc w:val="both"/>
        <w:rPr>
          <w:rFonts w:ascii="Arial" w:hAnsi="Arial" w:cs="Arial"/>
          <w:sz w:val="20"/>
          <w:szCs w:val="20"/>
        </w:rPr>
      </w:pPr>
      <w:r w:rsidRPr="00790A26">
        <w:rPr>
          <w:rFonts w:ascii="Arial" w:hAnsi="Arial" w:cs="Arial"/>
          <w:sz w:val="20"/>
          <w:szCs w:val="20"/>
        </w:rPr>
        <w:t xml:space="preserve">Il </w:t>
      </w:r>
      <w:r w:rsidR="004928AD" w:rsidRPr="00790A26">
        <w:rPr>
          <w:rFonts w:ascii="Arial" w:hAnsi="Arial" w:cs="Arial"/>
          <w:sz w:val="20"/>
          <w:szCs w:val="20"/>
        </w:rPr>
        <w:t>“foglio</w:t>
      </w:r>
      <w:r w:rsidRPr="00790A26">
        <w:rPr>
          <w:rFonts w:ascii="Arial" w:hAnsi="Arial" w:cs="Arial"/>
          <w:sz w:val="20"/>
          <w:szCs w:val="20"/>
        </w:rPr>
        <w:t xml:space="preserve"> di presenza” è un documento marcatempo con valore legale e lo studente per nessuna ragione deve firmare per un altro studente</w:t>
      </w:r>
      <w:r w:rsidR="004928AD">
        <w:rPr>
          <w:rFonts w:ascii="Arial" w:hAnsi="Arial" w:cs="Arial"/>
          <w:sz w:val="20"/>
          <w:szCs w:val="20"/>
        </w:rPr>
        <w:t>.</w:t>
      </w:r>
    </w:p>
    <w:p w14:paraId="4B964D55" w14:textId="77777777" w:rsidR="008C6A73" w:rsidRPr="00790A26" w:rsidRDefault="008C6A73" w:rsidP="00790A26">
      <w:pPr>
        <w:spacing w:line="240" w:lineRule="auto"/>
        <w:jc w:val="both"/>
        <w:rPr>
          <w:rFonts w:ascii="Arial" w:hAnsi="Arial" w:cs="Arial"/>
          <w:sz w:val="20"/>
          <w:szCs w:val="20"/>
        </w:rPr>
      </w:pPr>
      <w:r w:rsidRPr="00790A26">
        <w:rPr>
          <w:rFonts w:ascii="Arial" w:hAnsi="Arial" w:cs="Arial"/>
          <w:sz w:val="20"/>
          <w:szCs w:val="20"/>
        </w:rPr>
        <w:t>Il coordinatore effettuerà controlli incrociati a campione</w:t>
      </w:r>
      <w:r w:rsidR="004928AD">
        <w:rPr>
          <w:rFonts w:ascii="Arial" w:hAnsi="Arial" w:cs="Arial"/>
          <w:sz w:val="20"/>
          <w:szCs w:val="20"/>
        </w:rPr>
        <w:t>.</w:t>
      </w:r>
    </w:p>
    <w:p w14:paraId="60218BD2" w14:textId="77777777" w:rsidR="008C6A73" w:rsidRPr="00790A26" w:rsidRDefault="008C6A73" w:rsidP="00790A26">
      <w:pPr>
        <w:spacing w:after="1" w:line="240" w:lineRule="auto"/>
        <w:ind w:left="360" w:right="239" w:hanging="358"/>
        <w:jc w:val="both"/>
        <w:rPr>
          <w:rFonts w:ascii="Arial" w:eastAsia="Calibri" w:hAnsi="Arial" w:cs="Arial"/>
          <w:b/>
          <w:bCs/>
          <w:sz w:val="20"/>
          <w:szCs w:val="20"/>
        </w:rPr>
      </w:pPr>
    </w:p>
    <w:p w14:paraId="01FDDE3F" w14:textId="77777777" w:rsidR="003368B4" w:rsidRPr="00790A26" w:rsidRDefault="003368B4" w:rsidP="00790A26">
      <w:pPr>
        <w:spacing w:after="1" w:line="240" w:lineRule="auto"/>
        <w:ind w:left="360" w:right="239" w:hanging="358"/>
        <w:jc w:val="both"/>
        <w:rPr>
          <w:rFonts w:ascii="Arial" w:eastAsia="Calibri" w:hAnsi="Arial" w:cs="Arial"/>
          <w:sz w:val="20"/>
          <w:szCs w:val="20"/>
        </w:rPr>
      </w:pPr>
    </w:p>
    <w:p w14:paraId="0343BA08" w14:textId="77777777" w:rsidR="003368B4" w:rsidRDefault="003368B4" w:rsidP="00790A26">
      <w:pPr>
        <w:spacing w:after="0" w:line="240" w:lineRule="auto"/>
        <w:jc w:val="both"/>
        <w:rPr>
          <w:rFonts w:ascii="Arial" w:eastAsia="Calibri" w:hAnsi="Arial" w:cs="Arial"/>
          <w:b/>
          <w:sz w:val="20"/>
          <w:szCs w:val="20"/>
        </w:rPr>
      </w:pPr>
      <w:r w:rsidRPr="00790A26">
        <w:rPr>
          <w:rFonts w:ascii="Arial" w:eastAsia="Calibri" w:hAnsi="Arial" w:cs="Arial"/>
          <w:b/>
          <w:sz w:val="20"/>
          <w:szCs w:val="20"/>
        </w:rPr>
        <w:t xml:space="preserve">Valutazione formativa e certificativa del tirocinio </w:t>
      </w:r>
    </w:p>
    <w:p w14:paraId="58447FA7" w14:textId="77777777" w:rsidR="004928AD" w:rsidRDefault="004928AD" w:rsidP="00790A26">
      <w:pPr>
        <w:spacing w:after="0" w:line="240" w:lineRule="auto"/>
        <w:jc w:val="both"/>
        <w:rPr>
          <w:rFonts w:ascii="Arial" w:eastAsia="Calibri" w:hAnsi="Arial" w:cs="Arial"/>
          <w:b/>
          <w:sz w:val="20"/>
          <w:szCs w:val="20"/>
        </w:rPr>
      </w:pPr>
    </w:p>
    <w:p w14:paraId="55CC9505" w14:textId="77777777" w:rsidR="008C1C81" w:rsidRPr="004928AD" w:rsidRDefault="008C1C81" w:rsidP="00790A26">
      <w:pPr>
        <w:spacing w:after="0" w:line="240" w:lineRule="auto"/>
        <w:jc w:val="both"/>
        <w:rPr>
          <w:rFonts w:ascii="Arial" w:eastAsia="Calibri" w:hAnsi="Arial" w:cs="Arial"/>
          <w:b/>
          <w:sz w:val="20"/>
          <w:szCs w:val="20"/>
        </w:rPr>
      </w:pPr>
    </w:p>
    <w:p w14:paraId="247DD4E2" w14:textId="77777777" w:rsidR="004928AD" w:rsidRDefault="003368B4" w:rsidP="00765A8C">
      <w:pPr>
        <w:spacing w:after="1" w:line="240" w:lineRule="auto"/>
        <w:ind w:left="360" w:right="239" w:hanging="358"/>
        <w:rPr>
          <w:rFonts w:ascii="Arial" w:eastAsia="Calibri" w:hAnsi="Arial" w:cs="Arial"/>
          <w:sz w:val="20"/>
          <w:szCs w:val="20"/>
        </w:rPr>
      </w:pPr>
      <w:r w:rsidRPr="00790A26">
        <w:rPr>
          <w:rFonts w:ascii="Arial" w:eastAsia="Calibri" w:hAnsi="Arial" w:cs="Arial"/>
          <w:sz w:val="20"/>
          <w:szCs w:val="20"/>
        </w:rPr>
        <w:t xml:space="preserve">Durante ogni esperienza di tirocinio lo studente </w:t>
      </w:r>
      <w:r w:rsidR="004928AD" w:rsidRPr="00790A26">
        <w:rPr>
          <w:rFonts w:ascii="Arial" w:eastAsia="Calibri" w:hAnsi="Arial" w:cs="Arial"/>
          <w:sz w:val="20"/>
          <w:szCs w:val="20"/>
        </w:rPr>
        <w:t xml:space="preserve">riceve </w:t>
      </w:r>
      <w:r w:rsidR="004928AD" w:rsidRPr="00790A26">
        <w:rPr>
          <w:rFonts w:ascii="Arial" w:eastAsia="Calibri" w:hAnsi="Arial" w:cs="Arial"/>
          <w:b/>
          <w:sz w:val="20"/>
          <w:szCs w:val="20"/>
        </w:rPr>
        <w:t>una</w:t>
      </w:r>
      <w:r w:rsidRPr="00790A26">
        <w:rPr>
          <w:rFonts w:ascii="Arial" w:eastAsia="Calibri" w:hAnsi="Arial" w:cs="Arial"/>
          <w:b/>
          <w:sz w:val="20"/>
          <w:szCs w:val="20"/>
        </w:rPr>
        <w:t xml:space="preserve"> </w:t>
      </w:r>
      <w:r w:rsidRPr="00790A26">
        <w:rPr>
          <w:rFonts w:ascii="Arial" w:eastAsia="Calibri" w:hAnsi="Arial" w:cs="Arial"/>
          <w:sz w:val="20"/>
          <w:szCs w:val="20"/>
        </w:rPr>
        <w:t xml:space="preserve">continua </w:t>
      </w:r>
      <w:r w:rsidRPr="00790A26">
        <w:rPr>
          <w:rFonts w:ascii="Arial" w:eastAsia="Calibri" w:hAnsi="Arial" w:cs="Arial"/>
          <w:b/>
          <w:sz w:val="20"/>
          <w:szCs w:val="20"/>
        </w:rPr>
        <w:t>valutazione formativa</w:t>
      </w:r>
      <w:r w:rsidRPr="00790A26">
        <w:rPr>
          <w:rFonts w:ascii="Arial" w:eastAsia="Calibri" w:hAnsi="Arial" w:cs="Arial"/>
          <w:sz w:val="20"/>
          <w:szCs w:val="20"/>
        </w:rPr>
        <w:t xml:space="preserve"> sui</w:t>
      </w:r>
      <w:r w:rsidR="004928AD">
        <w:rPr>
          <w:rFonts w:ascii="Arial" w:eastAsia="Calibri" w:hAnsi="Arial" w:cs="Arial"/>
          <w:sz w:val="20"/>
          <w:szCs w:val="20"/>
        </w:rPr>
        <w:t xml:space="preserve"> </w:t>
      </w:r>
      <w:r w:rsidRPr="00790A26">
        <w:rPr>
          <w:rFonts w:ascii="Arial" w:eastAsia="Calibri" w:hAnsi="Arial" w:cs="Arial"/>
          <w:sz w:val="20"/>
          <w:szCs w:val="20"/>
        </w:rPr>
        <w:t>suoi</w:t>
      </w:r>
    </w:p>
    <w:p w14:paraId="0A5CA371" w14:textId="2135C43B" w:rsidR="008F5FAC" w:rsidRPr="00790A26" w:rsidRDefault="003368B4" w:rsidP="00765A8C">
      <w:pPr>
        <w:spacing w:after="1" w:line="240" w:lineRule="auto"/>
        <w:ind w:left="360" w:right="239" w:hanging="358"/>
        <w:rPr>
          <w:rFonts w:ascii="Arial" w:eastAsia="Calibri" w:hAnsi="Arial" w:cs="Arial"/>
          <w:sz w:val="20"/>
          <w:szCs w:val="20"/>
        </w:rPr>
      </w:pPr>
      <w:r w:rsidRPr="00790A26">
        <w:rPr>
          <w:rFonts w:ascii="Arial" w:eastAsia="Calibri" w:hAnsi="Arial" w:cs="Arial"/>
          <w:sz w:val="20"/>
          <w:szCs w:val="20"/>
        </w:rPr>
        <w:t xml:space="preserve">progressi </w:t>
      </w:r>
      <w:r w:rsidR="00093E8C" w:rsidRPr="00790A26">
        <w:rPr>
          <w:rFonts w:ascii="Arial" w:eastAsia="Calibri" w:hAnsi="Arial" w:cs="Arial"/>
          <w:sz w:val="20"/>
          <w:szCs w:val="20"/>
        </w:rPr>
        <w:t>attraverso un</w:t>
      </w:r>
      <w:r w:rsidRPr="00790A26">
        <w:rPr>
          <w:rFonts w:ascii="Arial" w:eastAsia="Calibri" w:hAnsi="Arial" w:cs="Arial"/>
          <w:sz w:val="20"/>
          <w:szCs w:val="20"/>
        </w:rPr>
        <w:t xml:space="preserve"> report di valutazione</w:t>
      </w:r>
      <w:r w:rsidR="008F5FAC" w:rsidRPr="00790A26">
        <w:rPr>
          <w:rFonts w:ascii="Arial" w:eastAsia="Calibri" w:hAnsi="Arial" w:cs="Arial"/>
          <w:sz w:val="20"/>
          <w:szCs w:val="20"/>
        </w:rPr>
        <w:t xml:space="preserve"> da parte del tutor/ ostetrica –</w:t>
      </w:r>
      <w:r w:rsidR="004928AD">
        <w:rPr>
          <w:rFonts w:ascii="Arial" w:eastAsia="Calibri" w:hAnsi="Arial" w:cs="Arial"/>
          <w:sz w:val="20"/>
          <w:szCs w:val="20"/>
        </w:rPr>
        <w:t xml:space="preserve">convalidato dal </w:t>
      </w:r>
      <w:r w:rsidR="00093E8C">
        <w:rPr>
          <w:rFonts w:ascii="Arial" w:eastAsia="Calibri" w:hAnsi="Arial" w:cs="Arial"/>
          <w:sz w:val="20"/>
          <w:szCs w:val="20"/>
        </w:rPr>
        <w:t>coordinatore.</w:t>
      </w:r>
    </w:p>
    <w:p w14:paraId="6532B58D" w14:textId="496AE4BF" w:rsidR="00765A8C" w:rsidRDefault="008F5FAC" w:rsidP="00765A8C">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L</w:t>
      </w:r>
      <w:r w:rsidR="003368B4" w:rsidRPr="00790A26">
        <w:rPr>
          <w:rFonts w:ascii="Arial" w:eastAsia="Calibri" w:hAnsi="Arial" w:cs="Arial"/>
          <w:sz w:val="20"/>
          <w:szCs w:val="20"/>
        </w:rPr>
        <w:t>a scheda di valutazione viene presentata</w:t>
      </w:r>
      <w:r w:rsidRPr="00790A26">
        <w:rPr>
          <w:rFonts w:ascii="Arial" w:eastAsia="Calibri" w:hAnsi="Arial" w:cs="Arial"/>
          <w:sz w:val="20"/>
          <w:szCs w:val="20"/>
        </w:rPr>
        <w:t xml:space="preserve"> </w:t>
      </w:r>
      <w:r w:rsidR="003368B4" w:rsidRPr="00790A26">
        <w:rPr>
          <w:rFonts w:ascii="Arial" w:eastAsia="Calibri" w:hAnsi="Arial" w:cs="Arial"/>
          <w:sz w:val="20"/>
          <w:szCs w:val="20"/>
        </w:rPr>
        <w:t>ogni fine tirocinio</w:t>
      </w:r>
      <w:r w:rsidRPr="00790A26">
        <w:rPr>
          <w:rFonts w:ascii="Arial" w:eastAsia="Calibri" w:hAnsi="Arial" w:cs="Arial"/>
          <w:sz w:val="20"/>
          <w:szCs w:val="20"/>
        </w:rPr>
        <w:t xml:space="preserve"> nei vari </w:t>
      </w:r>
      <w:r w:rsidR="004928AD" w:rsidRPr="00790A26">
        <w:rPr>
          <w:rFonts w:ascii="Arial" w:eastAsia="Calibri" w:hAnsi="Arial" w:cs="Arial"/>
          <w:sz w:val="20"/>
          <w:szCs w:val="20"/>
        </w:rPr>
        <w:t>reparti,</w:t>
      </w:r>
      <w:r w:rsidR="003368B4" w:rsidRPr="00790A26">
        <w:rPr>
          <w:rFonts w:ascii="Arial" w:eastAsia="Calibri" w:hAnsi="Arial" w:cs="Arial"/>
          <w:sz w:val="20"/>
          <w:szCs w:val="20"/>
        </w:rPr>
        <w:t xml:space="preserve"> con commenti</w:t>
      </w:r>
      <w:r w:rsidR="00765A8C">
        <w:rPr>
          <w:rFonts w:ascii="Arial" w:eastAsia="Calibri" w:hAnsi="Arial" w:cs="Arial"/>
          <w:sz w:val="20"/>
          <w:szCs w:val="20"/>
        </w:rPr>
        <w:t xml:space="preserve"> e</w:t>
      </w:r>
      <w:r w:rsidR="00093E8C">
        <w:rPr>
          <w:rFonts w:ascii="Arial" w:eastAsia="Calibri" w:hAnsi="Arial" w:cs="Arial"/>
          <w:sz w:val="20"/>
          <w:szCs w:val="20"/>
        </w:rPr>
        <w:t xml:space="preserve"> </w:t>
      </w:r>
      <w:r w:rsidR="00765A8C" w:rsidRPr="00790A26">
        <w:rPr>
          <w:rFonts w:ascii="Arial" w:eastAsia="Calibri" w:hAnsi="Arial" w:cs="Arial"/>
          <w:sz w:val="20"/>
          <w:szCs w:val="20"/>
        </w:rPr>
        <w:t>auto</w:t>
      </w:r>
      <w:r w:rsidR="00093E8C">
        <w:rPr>
          <w:rFonts w:ascii="Arial" w:eastAsia="Calibri" w:hAnsi="Arial" w:cs="Arial"/>
          <w:sz w:val="20"/>
          <w:szCs w:val="20"/>
        </w:rPr>
        <w:t>-</w:t>
      </w:r>
    </w:p>
    <w:p w14:paraId="0142C7DB" w14:textId="6FCACE94" w:rsidR="003368B4" w:rsidRPr="00790A26" w:rsidRDefault="003368B4" w:rsidP="00765A8C">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valutazione</w:t>
      </w:r>
      <w:r w:rsidR="00765A8C">
        <w:rPr>
          <w:rFonts w:ascii="Arial" w:eastAsia="Calibri" w:hAnsi="Arial" w:cs="Arial"/>
          <w:sz w:val="20"/>
          <w:szCs w:val="20"/>
        </w:rPr>
        <w:t xml:space="preserve"> </w:t>
      </w:r>
      <w:r w:rsidRPr="00790A26">
        <w:rPr>
          <w:rFonts w:ascii="Arial" w:eastAsia="Calibri" w:hAnsi="Arial" w:cs="Arial"/>
          <w:sz w:val="20"/>
          <w:szCs w:val="20"/>
        </w:rPr>
        <w:t>da parte dello studente</w:t>
      </w:r>
      <w:r w:rsidR="00093E8C">
        <w:rPr>
          <w:rFonts w:ascii="Arial" w:eastAsia="Calibri" w:hAnsi="Arial" w:cs="Arial"/>
          <w:sz w:val="20"/>
          <w:szCs w:val="20"/>
        </w:rPr>
        <w:t>.</w:t>
      </w:r>
      <w:r w:rsidRPr="00790A26">
        <w:rPr>
          <w:rFonts w:ascii="Arial" w:eastAsia="Calibri" w:hAnsi="Arial" w:cs="Arial"/>
          <w:sz w:val="20"/>
          <w:szCs w:val="20"/>
        </w:rPr>
        <w:t xml:space="preserve"> </w:t>
      </w:r>
    </w:p>
    <w:p w14:paraId="79F9BD00" w14:textId="77777777" w:rsidR="00103DE3" w:rsidRPr="00790A26" w:rsidRDefault="00103DE3" w:rsidP="00790A26">
      <w:pPr>
        <w:spacing w:after="1" w:line="240" w:lineRule="auto"/>
        <w:ind w:right="239"/>
        <w:jc w:val="both"/>
        <w:rPr>
          <w:rFonts w:ascii="Arial" w:hAnsi="Arial" w:cs="Arial"/>
          <w:sz w:val="20"/>
          <w:szCs w:val="20"/>
        </w:rPr>
      </w:pPr>
    </w:p>
    <w:p w14:paraId="7CD49BCA" w14:textId="77777777" w:rsidR="004928AD" w:rsidRDefault="003368B4" w:rsidP="00093E8C">
      <w:pPr>
        <w:spacing w:after="1" w:line="240" w:lineRule="auto"/>
        <w:ind w:left="360" w:right="239" w:hanging="358"/>
        <w:rPr>
          <w:rFonts w:ascii="Arial" w:eastAsia="Calibri" w:hAnsi="Arial" w:cs="Arial"/>
          <w:sz w:val="20"/>
          <w:szCs w:val="20"/>
        </w:rPr>
      </w:pPr>
      <w:r w:rsidRPr="00790A26">
        <w:rPr>
          <w:rFonts w:ascii="Arial" w:eastAsia="Calibri" w:hAnsi="Arial" w:cs="Arial"/>
          <w:sz w:val="20"/>
          <w:szCs w:val="20"/>
        </w:rPr>
        <w:t>Al termine di ciascun anno accademico, una Commissione presieduta dal Direttore della didattica</w:t>
      </w:r>
    </w:p>
    <w:p w14:paraId="03698441" w14:textId="77777777" w:rsidR="004928AD" w:rsidRDefault="003368B4" w:rsidP="00093E8C">
      <w:pPr>
        <w:spacing w:after="1" w:line="240" w:lineRule="auto"/>
        <w:ind w:left="360" w:right="239" w:hanging="358"/>
        <w:rPr>
          <w:rFonts w:ascii="Arial" w:eastAsia="Calibri" w:hAnsi="Arial" w:cs="Arial"/>
          <w:sz w:val="20"/>
          <w:szCs w:val="20"/>
        </w:rPr>
      </w:pPr>
      <w:r w:rsidRPr="00790A26">
        <w:rPr>
          <w:rFonts w:ascii="Arial" w:eastAsia="Calibri" w:hAnsi="Arial" w:cs="Arial"/>
          <w:sz w:val="20"/>
          <w:szCs w:val="20"/>
        </w:rPr>
        <w:t>professionalizzante e composta da un minimo di due Tutor della didattica professionale/</w:t>
      </w:r>
      <w:r w:rsidR="004928AD" w:rsidRPr="00790A26">
        <w:rPr>
          <w:rFonts w:ascii="Arial" w:eastAsia="Calibri" w:hAnsi="Arial" w:cs="Arial"/>
          <w:sz w:val="20"/>
          <w:szCs w:val="20"/>
        </w:rPr>
        <w:t>docenti</w:t>
      </w:r>
      <w:r w:rsidR="004928AD">
        <w:rPr>
          <w:rFonts w:ascii="Arial" w:eastAsia="Calibri" w:hAnsi="Arial" w:cs="Arial"/>
          <w:sz w:val="20"/>
          <w:szCs w:val="20"/>
        </w:rPr>
        <w:t xml:space="preserve"> </w:t>
      </w:r>
      <w:r w:rsidRPr="00790A26">
        <w:rPr>
          <w:rFonts w:ascii="Arial" w:eastAsia="Calibri" w:hAnsi="Arial" w:cs="Arial"/>
          <w:sz w:val="20"/>
          <w:szCs w:val="20"/>
        </w:rPr>
        <w:t>certifica il</w:t>
      </w:r>
    </w:p>
    <w:p w14:paraId="02036C70" w14:textId="77777777" w:rsidR="008F5FAC" w:rsidRDefault="003368B4" w:rsidP="00093E8C">
      <w:pPr>
        <w:spacing w:after="1" w:line="240" w:lineRule="auto"/>
        <w:ind w:left="360" w:right="239" w:hanging="358"/>
        <w:rPr>
          <w:rFonts w:ascii="Arial" w:eastAsia="Calibri" w:hAnsi="Arial" w:cs="Arial"/>
          <w:sz w:val="20"/>
          <w:szCs w:val="20"/>
        </w:rPr>
      </w:pPr>
      <w:r w:rsidRPr="00790A26">
        <w:rPr>
          <w:rFonts w:ascii="Arial" w:eastAsia="Calibri" w:hAnsi="Arial" w:cs="Arial"/>
          <w:sz w:val="20"/>
          <w:szCs w:val="20"/>
        </w:rPr>
        <w:t>livello di apprendimento professionale raggiunto dallo studente negli standard previsti.</w:t>
      </w:r>
    </w:p>
    <w:p w14:paraId="1A568710" w14:textId="77777777" w:rsidR="00093E8C" w:rsidRPr="00790A26" w:rsidRDefault="00093E8C" w:rsidP="00093E8C">
      <w:pPr>
        <w:spacing w:after="1" w:line="240" w:lineRule="auto"/>
        <w:ind w:left="360" w:right="239" w:hanging="358"/>
        <w:rPr>
          <w:rFonts w:ascii="Arial" w:eastAsia="Calibri" w:hAnsi="Arial" w:cs="Arial"/>
          <w:sz w:val="20"/>
          <w:szCs w:val="20"/>
        </w:rPr>
      </w:pPr>
    </w:p>
    <w:p w14:paraId="5863A85A" w14:textId="77777777" w:rsidR="004928AD" w:rsidRDefault="003368B4" w:rsidP="004928AD">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 xml:space="preserve">L’esame può essere </w:t>
      </w:r>
      <w:r w:rsidR="004928AD" w:rsidRPr="00790A26">
        <w:rPr>
          <w:rFonts w:ascii="Arial" w:eastAsia="Calibri" w:hAnsi="Arial" w:cs="Arial"/>
          <w:sz w:val="20"/>
          <w:szCs w:val="20"/>
        </w:rPr>
        <w:t>progettato in forma</w:t>
      </w:r>
      <w:r w:rsidRPr="00790A26">
        <w:rPr>
          <w:rFonts w:ascii="Arial" w:eastAsia="Calibri" w:hAnsi="Arial" w:cs="Arial"/>
          <w:sz w:val="20"/>
          <w:szCs w:val="20"/>
        </w:rPr>
        <w:t xml:space="preserve"> di colloqui, prove scritte applicative, esami co</w:t>
      </w:r>
      <w:r w:rsidR="008F5FAC" w:rsidRPr="00790A26">
        <w:rPr>
          <w:rFonts w:ascii="Arial" w:eastAsia="Calibri" w:hAnsi="Arial" w:cs="Arial"/>
          <w:sz w:val="20"/>
          <w:szCs w:val="20"/>
        </w:rPr>
        <w:t>n</w:t>
      </w:r>
      <w:r w:rsidR="004928AD">
        <w:rPr>
          <w:rFonts w:ascii="Arial" w:eastAsia="Calibri" w:hAnsi="Arial" w:cs="Arial"/>
          <w:sz w:val="20"/>
          <w:szCs w:val="20"/>
        </w:rPr>
        <w:t xml:space="preserve"> </w:t>
      </w:r>
      <w:r w:rsidRPr="00790A26">
        <w:rPr>
          <w:rFonts w:ascii="Arial" w:eastAsia="Calibri" w:hAnsi="Arial" w:cs="Arial"/>
          <w:sz w:val="20"/>
          <w:szCs w:val="20"/>
        </w:rPr>
        <w:t>simulazioni</w:t>
      </w:r>
    </w:p>
    <w:p w14:paraId="023E7039" w14:textId="77777777" w:rsidR="003368B4" w:rsidRPr="00790A26" w:rsidRDefault="003368B4" w:rsidP="004928AD">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standardizzate o su casi e situazioni reali.</w:t>
      </w:r>
    </w:p>
    <w:p w14:paraId="3063F7ED" w14:textId="77777777" w:rsidR="003368B4" w:rsidRPr="00790A26" w:rsidRDefault="003368B4" w:rsidP="00790A26">
      <w:pPr>
        <w:spacing w:after="1" w:line="240" w:lineRule="auto"/>
        <w:ind w:left="360" w:right="239" w:hanging="358"/>
        <w:jc w:val="both"/>
        <w:rPr>
          <w:rFonts w:ascii="Arial" w:eastAsia="Calibri" w:hAnsi="Arial" w:cs="Arial"/>
          <w:sz w:val="20"/>
          <w:szCs w:val="20"/>
        </w:rPr>
      </w:pPr>
    </w:p>
    <w:p w14:paraId="062B01F1" w14:textId="77777777" w:rsidR="004928AD" w:rsidRDefault="003368B4" w:rsidP="00790A26">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 xml:space="preserve">La valutazione certificativa del tirocinio è espressa in trentesimi. Sono proposti </w:t>
      </w:r>
      <w:r w:rsidRPr="00790A26">
        <w:rPr>
          <w:rFonts w:ascii="Arial" w:eastAsia="Calibri" w:hAnsi="Arial" w:cs="Arial"/>
          <w:b/>
          <w:sz w:val="20"/>
          <w:szCs w:val="20"/>
        </w:rPr>
        <w:t>due appelli</w:t>
      </w:r>
      <w:r w:rsidRPr="00790A26">
        <w:rPr>
          <w:rFonts w:ascii="Arial" w:eastAsia="Calibri" w:hAnsi="Arial" w:cs="Arial"/>
          <w:sz w:val="20"/>
          <w:szCs w:val="20"/>
        </w:rPr>
        <w:t xml:space="preserve"> per l’esame</w:t>
      </w:r>
    </w:p>
    <w:p w14:paraId="3AF61F91" w14:textId="77777777" w:rsidR="004928AD" w:rsidRDefault="003368B4" w:rsidP="00790A26">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 xml:space="preserve">annuale, e un </w:t>
      </w:r>
      <w:r w:rsidRPr="00790A26">
        <w:rPr>
          <w:rFonts w:ascii="Arial" w:eastAsia="Calibri" w:hAnsi="Arial" w:cs="Arial"/>
          <w:b/>
          <w:sz w:val="20"/>
          <w:szCs w:val="20"/>
        </w:rPr>
        <w:t>terzo appello straordinario</w:t>
      </w:r>
      <w:r w:rsidRPr="00790A26">
        <w:rPr>
          <w:rFonts w:ascii="Arial" w:eastAsia="Calibri" w:hAnsi="Arial" w:cs="Arial"/>
          <w:sz w:val="20"/>
          <w:szCs w:val="20"/>
        </w:rPr>
        <w:t>. In quanto annuale, la programmazione degli appelli deve</w:t>
      </w:r>
    </w:p>
    <w:p w14:paraId="0F25CD2E" w14:textId="79C78FCE" w:rsidR="004928AD" w:rsidRDefault="003368B4" w:rsidP="00790A26">
      <w:pPr>
        <w:spacing w:after="1" w:line="240" w:lineRule="auto"/>
        <w:ind w:left="360" w:right="239" w:hanging="358"/>
        <w:jc w:val="both"/>
        <w:rPr>
          <w:rFonts w:ascii="Arial" w:eastAsia="Calibri" w:hAnsi="Arial" w:cs="Arial"/>
          <w:sz w:val="20"/>
          <w:szCs w:val="20"/>
        </w:rPr>
      </w:pPr>
      <w:r w:rsidRPr="00790A26">
        <w:rPr>
          <w:rFonts w:ascii="Arial" w:eastAsia="Calibri" w:hAnsi="Arial" w:cs="Arial"/>
          <w:b/>
          <w:sz w:val="20"/>
          <w:szCs w:val="20"/>
        </w:rPr>
        <w:t>essere a distanza adeguata dalla conclusione</w:t>
      </w:r>
      <w:r w:rsidRPr="00790A26">
        <w:rPr>
          <w:rFonts w:ascii="Arial" w:eastAsia="Calibri" w:hAnsi="Arial" w:cs="Arial"/>
          <w:sz w:val="20"/>
          <w:szCs w:val="20"/>
        </w:rPr>
        <w:t xml:space="preserve"> di tutti i tirocini dell’anno e in accordo ai Regolament</w:t>
      </w:r>
      <w:r w:rsidR="00093E8C">
        <w:rPr>
          <w:rFonts w:ascii="Arial" w:eastAsia="Calibri" w:hAnsi="Arial" w:cs="Arial"/>
          <w:sz w:val="20"/>
          <w:szCs w:val="20"/>
        </w:rPr>
        <w:t>i</w:t>
      </w:r>
    </w:p>
    <w:p w14:paraId="383D0679" w14:textId="1F522748" w:rsidR="003368B4" w:rsidRPr="00790A26" w:rsidRDefault="00093E8C" w:rsidP="00790A26">
      <w:pPr>
        <w:spacing w:after="1" w:line="240" w:lineRule="auto"/>
        <w:ind w:left="360" w:right="239" w:hanging="358"/>
        <w:jc w:val="both"/>
        <w:rPr>
          <w:rFonts w:ascii="Arial" w:eastAsia="Calibri" w:hAnsi="Arial" w:cs="Arial"/>
          <w:sz w:val="20"/>
          <w:szCs w:val="20"/>
        </w:rPr>
      </w:pPr>
      <w:r>
        <w:rPr>
          <w:rFonts w:ascii="Arial" w:eastAsia="Calibri" w:hAnsi="Arial" w:cs="Arial"/>
          <w:sz w:val="20"/>
          <w:szCs w:val="20"/>
        </w:rPr>
        <w:t>D</w:t>
      </w:r>
      <w:r w:rsidR="003368B4" w:rsidRPr="00790A26">
        <w:rPr>
          <w:rFonts w:ascii="Arial" w:eastAsia="Calibri" w:hAnsi="Arial" w:cs="Arial"/>
          <w:sz w:val="20"/>
          <w:szCs w:val="20"/>
        </w:rPr>
        <w:t>idattici.</w:t>
      </w:r>
    </w:p>
    <w:p w14:paraId="182E229B" w14:textId="77777777" w:rsidR="004928AD" w:rsidRDefault="004928AD" w:rsidP="00790A26">
      <w:pPr>
        <w:spacing w:after="0" w:line="240" w:lineRule="auto"/>
        <w:ind w:left="68"/>
        <w:jc w:val="both"/>
        <w:rPr>
          <w:rFonts w:ascii="Arial" w:eastAsia="Calibri" w:hAnsi="Arial" w:cs="Arial"/>
          <w:sz w:val="20"/>
          <w:szCs w:val="20"/>
        </w:rPr>
      </w:pPr>
    </w:p>
    <w:p w14:paraId="3CF25532" w14:textId="77777777" w:rsidR="003368B4" w:rsidRDefault="003368B4" w:rsidP="00790A26">
      <w:pPr>
        <w:spacing w:after="0" w:line="240" w:lineRule="auto"/>
        <w:ind w:left="68"/>
        <w:jc w:val="both"/>
        <w:rPr>
          <w:rFonts w:ascii="Arial" w:eastAsia="Calibri" w:hAnsi="Arial" w:cs="Arial"/>
          <w:b/>
          <w:color w:val="000000" w:themeColor="text1"/>
          <w:sz w:val="20"/>
          <w:szCs w:val="20"/>
        </w:rPr>
      </w:pPr>
      <w:r w:rsidRPr="00790A26">
        <w:rPr>
          <w:rFonts w:ascii="Arial" w:eastAsia="Calibri" w:hAnsi="Arial" w:cs="Arial"/>
          <w:b/>
          <w:color w:val="000000" w:themeColor="text1"/>
          <w:sz w:val="20"/>
          <w:szCs w:val="20"/>
        </w:rPr>
        <w:t xml:space="preserve">Studenti con profitto insufficiente in tirocinio alla fine dell’anno </w:t>
      </w:r>
    </w:p>
    <w:p w14:paraId="37BB448B" w14:textId="77777777" w:rsidR="004928AD" w:rsidRPr="00790A26" w:rsidRDefault="004928AD" w:rsidP="00790A26">
      <w:pPr>
        <w:spacing w:after="0" w:line="240" w:lineRule="auto"/>
        <w:ind w:left="68"/>
        <w:jc w:val="both"/>
        <w:rPr>
          <w:rFonts w:ascii="Arial" w:hAnsi="Arial" w:cs="Arial"/>
          <w:color w:val="000000" w:themeColor="text1"/>
          <w:sz w:val="20"/>
          <w:szCs w:val="20"/>
        </w:rPr>
      </w:pPr>
    </w:p>
    <w:p w14:paraId="2641591F" w14:textId="77777777" w:rsidR="003368B4" w:rsidRPr="00790A26" w:rsidRDefault="003368B4" w:rsidP="00790A26">
      <w:pPr>
        <w:spacing w:after="0" w:line="240" w:lineRule="auto"/>
        <w:ind w:right="251"/>
        <w:jc w:val="both"/>
        <w:rPr>
          <w:rFonts w:ascii="Arial" w:eastAsia="Calibri" w:hAnsi="Arial" w:cs="Arial"/>
          <w:color w:val="000000" w:themeColor="text1"/>
          <w:sz w:val="20"/>
          <w:szCs w:val="20"/>
        </w:rPr>
      </w:pPr>
      <w:r w:rsidRPr="00790A26">
        <w:rPr>
          <w:rFonts w:ascii="Arial" w:eastAsia="Calibri" w:hAnsi="Arial" w:cs="Arial"/>
          <w:color w:val="000000" w:themeColor="text1"/>
          <w:sz w:val="20"/>
          <w:szCs w:val="20"/>
        </w:rPr>
        <w:t xml:space="preserve">Qualora lo studente </w:t>
      </w:r>
      <w:r w:rsidRPr="00790A26">
        <w:rPr>
          <w:rFonts w:ascii="Arial" w:eastAsia="Calibri" w:hAnsi="Arial" w:cs="Arial"/>
          <w:b/>
          <w:color w:val="000000" w:themeColor="text1"/>
          <w:sz w:val="20"/>
          <w:szCs w:val="20"/>
        </w:rPr>
        <w:t>non raggiunga gli obiettivi previsti</w:t>
      </w:r>
      <w:r w:rsidRPr="00790A26">
        <w:rPr>
          <w:rFonts w:ascii="Arial" w:eastAsia="Calibri" w:hAnsi="Arial" w:cs="Arial"/>
          <w:color w:val="000000" w:themeColor="text1"/>
          <w:sz w:val="20"/>
          <w:szCs w:val="20"/>
        </w:rPr>
        <w:t xml:space="preserve"> per il tirocinio dell’anno in corso, lo studente è considerato ripetente.</w:t>
      </w:r>
      <w:r w:rsidRPr="00790A26">
        <w:rPr>
          <w:rFonts w:ascii="Arial" w:eastAsia="Calibri" w:hAnsi="Arial" w:cs="Arial"/>
          <w:b/>
          <w:color w:val="000000" w:themeColor="text1"/>
          <w:sz w:val="20"/>
          <w:szCs w:val="20"/>
        </w:rPr>
        <w:t xml:space="preserve"> </w:t>
      </w:r>
      <w:r w:rsidRPr="00790A26">
        <w:rPr>
          <w:rFonts w:ascii="Arial" w:eastAsia="Calibri" w:hAnsi="Arial" w:cs="Arial"/>
          <w:color w:val="000000" w:themeColor="text1"/>
          <w:sz w:val="20"/>
          <w:szCs w:val="20"/>
        </w:rPr>
        <w:t xml:space="preserve">La ripetizione dell’anno è prevista esclusivamente in caso di insufficienza nel tirocinio, con blocco della progressione formativa limitato all’attività di tirocinio e subordinato al suo superamento. </w:t>
      </w:r>
    </w:p>
    <w:p w14:paraId="35195FD9" w14:textId="1238D226" w:rsidR="003368B4" w:rsidRPr="00790A26" w:rsidRDefault="003368B4" w:rsidP="00790A26">
      <w:pPr>
        <w:spacing w:after="0" w:line="240" w:lineRule="auto"/>
        <w:ind w:right="251"/>
        <w:jc w:val="both"/>
        <w:rPr>
          <w:rFonts w:ascii="Arial" w:eastAsia="Calibri" w:hAnsi="Arial" w:cs="Arial"/>
          <w:color w:val="000000" w:themeColor="text1"/>
          <w:sz w:val="20"/>
          <w:szCs w:val="20"/>
        </w:rPr>
      </w:pPr>
      <w:r w:rsidRPr="00790A26">
        <w:rPr>
          <w:rFonts w:ascii="Arial" w:eastAsia="Calibri" w:hAnsi="Arial" w:cs="Arial"/>
          <w:color w:val="000000" w:themeColor="text1"/>
          <w:sz w:val="20"/>
          <w:szCs w:val="20"/>
        </w:rPr>
        <w:t xml:space="preserve">Il Presidente del </w:t>
      </w:r>
      <w:proofErr w:type="spellStart"/>
      <w:r w:rsidR="00093E8C" w:rsidRPr="00790A26">
        <w:rPr>
          <w:rFonts w:ascii="Arial" w:eastAsia="Calibri" w:hAnsi="Arial" w:cs="Arial"/>
          <w:color w:val="000000" w:themeColor="text1"/>
          <w:sz w:val="20"/>
          <w:szCs w:val="20"/>
        </w:rPr>
        <w:t>CdL.</w:t>
      </w:r>
      <w:r w:rsidR="00093E8C">
        <w:rPr>
          <w:rFonts w:ascii="Arial" w:eastAsia="Calibri" w:hAnsi="Arial" w:cs="Arial"/>
          <w:color w:val="000000" w:themeColor="text1"/>
          <w:sz w:val="20"/>
          <w:szCs w:val="20"/>
        </w:rPr>
        <w:t>e</w:t>
      </w:r>
      <w:proofErr w:type="spellEnd"/>
      <w:r w:rsidR="00093E8C">
        <w:rPr>
          <w:rFonts w:ascii="Arial" w:eastAsia="Calibri" w:hAnsi="Arial" w:cs="Arial"/>
          <w:color w:val="000000" w:themeColor="text1"/>
          <w:sz w:val="20"/>
          <w:szCs w:val="20"/>
        </w:rPr>
        <w:t xml:space="preserve"> </w:t>
      </w:r>
      <w:proofErr w:type="gramStart"/>
      <w:r w:rsidR="00093E8C">
        <w:rPr>
          <w:rFonts w:ascii="Arial" w:eastAsia="Calibri" w:hAnsi="Arial" w:cs="Arial"/>
          <w:color w:val="000000" w:themeColor="text1"/>
          <w:sz w:val="20"/>
          <w:szCs w:val="20"/>
        </w:rPr>
        <w:t xml:space="preserve">il </w:t>
      </w:r>
      <w:r w:rsidR="00C36EA5" w:rsidRPr="00790A26">
        <w:rPr>
          <w:rFonts w:ascii="Arial" w:eastAsia="Calibri" w:hAnsi="Arial" w:cs="Arial"/>
          <w:color w:val="000000" w:themeColor="text1"/>
          <w:sz w:val="20"/>
          <w:szCs w:val="20"/>
        </w:rPr>
        <w:t xml:space="preserve"> </w:t>
      </w:r>
      <w:r w:rsidRPr="00790A26">
        <w:rPr>
          <w:rFonts w:ascii="Arial" w:eastAsia="Calibri" w:hAnsi="Arial" w:cs="Arial"/>
          <w:color w:val="000000" w:themeColor="text1"/>
          <w:sz w:val="20"/>
          <w:szCs w:val="20"/>
        </w:rPr>
        <w:t>Direttore</w:t>
      </w:r>
      <w:proofErr w:type="gramEnd"/>
      <w:r w:rsidRPr="00790A26">
        <w:rPr>
          <w:rFonts w:ascii="Arial" w:eastAsia="Calibri" w:hAnsi="Arial" w:cs="Arial"/>
          <w:color w:val="000000" w:themeColor="text1"/>
          <w:sz w:val="20"/>
          <w:szCs w:val="20"/>
        </w:rPr>
        <w:t xml:space="preserve"> della didattica professionalizzante in collaborazione con il Tutor concorda</w:t>
      </w:r>
      <w:r w:rsidR="00093E8C">
        <w:rPr>
          <w:rFonts w:ascii="Arial" w:eastAsia="Calibri" w:hAnsi="Arial" w:cs="Arial"/>
          <w:color w:val="000000" w:themeColor="text1"/>
          <w:sz w:val="20"/>
          <w:szCs w:val="20"/>
        </w:rPr>
        <w:t xml:space="preserve"> </w:t>
      </w:r>
      <w:r w:rsidRPr="00790A26">
        <w:rPr>
          <w:rFonts w:ascii="Arial" w:eastAsia="Calibri" w:hAnsi="Arial" w:cs="Arial"/>
          <w:color w:val="000000" w:themeColor="text1"/>
          <w:sz w:val="20"/>
          <w:szCs w:val="20"/>
        </w:rPr>
        <w:t xml:space="preserve">un piano di </w:t>
      </w:r>
      <w:r w:rsidRPr="00790A26">
        <w:rPr>
          <w:rFonts w:ascii="Arial" w:eastAsia="Calibri" w:hAnsi="Arial" w:cs="Arial"/>
          <w:b/>
          <w:color w:val="000000" w:themeColor="text1"/>
          <w:sz w:val="20"/>
          <w:szCs w:val="20"/>
        </w:rPr>
        <w:t>recupero personalizzato</w:t>
      </w:r>
      <w:r w:rsidRPr="00790A26">
        <w:rPr>
          <w:rFonts w:ascii="Arial" w:eastAsia="Calibri" w:hAnsi="Arial" w:cs="Arial"/>
          <w:color w:val="000000" w:themeColor="text1"/>
          <w:sz w:val="20"/>
          <w:szCs w:val="20"/>
        </w:rPr>
        <w:t xml:space="preserve"> con lo studente. Il piano può prevedere un impegno di una frazione o del totale del monte ore di tirocinio dell’anno, ciò in coerenza ai bisogni e agli obiettivi da raggiungere. </w:t>
      </w:r>
    </w:p>
    <w:p w14:paraId="297ECE57" w14:textId="77777777" w:rsidR="00C36EA5" w:rsidRPr="00790A26" w:rsidRDefault="00C36EA5" w:rsidP="00790A26">
      <w:pPr>
        <w:spacing w:after="0" w:line="240" w:lineRule="auto"/>
        <w:ind w:right="251"/>
        <w:jc w:val="both"/>
        <w:rPr>
          <w:rFonts w:ascii="Arial" w:eastAsia="Calibri" w:hAnsi="Arial" w:cs="Arial"/>
          <w:color w:val="000000" w:themeColor="text1"/>
          <w:sz w:val="20"/>
          <w:szCs w:val="20"/>
        </w:rPr>
      </w:pPr>
    </w:p>
    <w:p w14:paraId="00BEB687" w14:textId="77777777" w:rsidR="00C36EA5" w:rsidRPr="00790A26" w:rsidRDefault="00C36EA5" w:rsidP="00790A26">
      <w:pPr>
        <w:spacing w:after="0" w:line="240" w:lineRule="auto"/>
        <w:ind w:right="251"/>
        <w:jc w:val="both"/>
        <w:rPr>
          <w:rFonts w:ascii="Arial" w:hAnsi="Arial" w:cs="Arial"/>
          <w:color w:val="000000" w:themeColor="text1"/>
          <w:sz w:val="20"/>
          <w:szCs w:val="20"/>
        </w:rPr>
      </w:pPr>
      <w:r w:rsidRPr="00790A26">
        <w:rPr>
          <w:rFonts w:ascii="Arial" w:eastAsia="Calibri" w:hAnsi="Arial" w:cs="Arial"/>
          <w:color w:val="000000" w:themeColor="text1"/>
          <w:sz w:val="20"/>
          <w:szCs w:val="20"/>
        </w:rPr>
        <w:t xml:space="preserve">Lo studente </w:t>
      </w:r>
      <w:r w:rsidRPr="00790A26">
        <w:rPr>
          <w:rFonts w:ascii="Arial" w:eastAsia="Calibri" w:hAnsi="Arial" w:cs="Arial"/>
          <w:b/>
          <w:color w:val="000000" w:themeColor="text1"/>
          <w:sz w:val="20"/>
          <w:szCs w:val="20"/>
        </w:rPr>
        <w:t>rifrequenta tutti o in parte i tirocini o ripete l’esame</w:t>
      </w:r>
      <w:r w:rsidRPr="00790A26">
        <w:rPr>
          <w:rFonts w:ascii="Arial" w:eastAsia="Calibri" w:hAnsi="Arial" w:cs="Arial"/>
          <w:color w:val="000000" w:themeColor="text1"/>
          <w:sz w:val="20"/>
          <w:szCs w:val="20"/>
        </w:rPr>
        <w:t xml:space="preserve"> in accordo ai bisogni di apprendimento; compatibilmente con la frequenza al tirocinio, o nei periodi concordati, può proseguire </w:t>
      </w:r>
      <w:r w:rsidRPr="00790A26">
        <w:rPr>
          <w:rFonts w:ascii="Arial" w:eastAsia="Calibri" w:hAnsi="Arial" w:cs="Arial"/>
          <w:color w:val="000000" w:themeColor="text1"/>
          <w:sz w:val="20"/>
          <w:szCs w:val="20"/>
        </w:rPr>
        <w:lastRenderedPageBreak/>
        <w:t xml:space="preserve">nella frequenza delle lezioni teoriche dell’anno successivo. Quando raggiunge una valutazione certificativa positiva di esame del tirocinio, può proseguire anche con i tirocini dell’anno successivo.  </w:t>
      </w:r>
    </w:p>
    <w:p w14:paraId="2F6D0122" w14:textId="77777777" w:rsidR="00886538" w:rsidRPr="00790A26" w:rsidRDefault="00886538" w:rsidP="00790A26">
      <w:pPr>
        <w:spacing w:after="0" w:line="240" w:lineRule="auto"/>
        <w:ind w:left="68"/>
        <w:jc w:val="both"/>
        <w:rPr>
          <w:rFonts w:ascii="Arial" w:eastAsia="Calibri" w:hAnsi="Arial" w:cs="Arial"/>
          <w:b/>
          <w:color w:val="000000" w:themeColor="text1"/>
          <w:sz w:val="20"/>
          <w:szCs w:val="20"/>
        </w:rPr>
      </w:pPr>
    </w:p>
    <w:p w14:paraId="03D12FA7" w14:textId="77777777" w:rsidR="004928AD" w:rsidRDefault="004928AD" w:rsidP="00790A26">
      <w:pPr>
        <w:spacing w:after="0" w:line="240" w:lineRule="auto"/>
        <w:ind w:left="68"/>
        <w:jc w:val="both"/>
        <w:rPr>
          <w:rFonts w:ascii="Arial" w:eastAsia="Calibri" w:hAnsi="Arial" w:cs="Arial"/>
          <w:b/>
          <w:color w:val="000000" w:themeColor="text1"/>
          <w:sz w:val="20"/>
          <w:szCs w:val="20"/>
        </w:rPr>
      </w:pPr>
    </w:p>
    <w:p w14:paraId="0B1DBE6D" w14:textId="77777777" w:rsidR="004928AD" w:rsidRDefault="004928AD" w:rsidP="00790A26">
      <w:pPr>
        <w:spacing w:after="0" w:line="240" w:lineRule="auto"/>
        <w:ind w:left="68"/>
        <w:jc w:val="both"/>
        <w:rPr>
          <w:rFonts w:ascii="Arial" w:eastAsia="Calibri" w:hAnsi="Arial" w:cs="Arial"/>
          <w:b/>
          <w:color w:val="000000" w:themeColor="text1"/>
          <w:sz w:val="20"/>
          <w:szCs w:val="20"/>
        </w:rPr>
      </w:pPr>
    </w:p>
    <w:p w14:paraId="0F1EFF87" w14:textId="77777777" w:rsidR="00C36EA5" w:rsidRPr="00790A26" w:rsidRDefault="00C36EA5" w:rsidP="00790A26">
      <w:pPr>
        <w:spacing w:after="0" w:line="240" w:lineRule="auto"/>
        <w:ind w:left="68"/>
        <w:jc w:val="both"/>
        <w:rPr>
          <w:rFonts w:ascii="Arial" w:eastAsia="Calibri" w:hAnsi="Arial" w:cs="Arial"/>
          <w:b/>
          <w:color w:val="000000" w:themeColor="text1"/>
          <w:sz w:val="20"/>
          <w:szCs w:val="20"/>
        </w:rPr>
      </w:pPr>
      <w:r w:rsidRPr="00790A26">
        <w:rPr>
          <w:rFonts w:ascii="Arial" w:eastAsia="Calibri" w:hAnsi="Arial" w:cs="Arial"/>
          <w:b/>
          <w:color w:val="000000" w:themeColor="text1"/>
          <w:sz w:val="20"/>
          <w:szCs w:val="20"/>
        </w:rPr>
        <w:t xml:space="preserve">Modalità di recupero delle assenze  </w:t>
      </w:r>
    </w:p>
    <w:p w14:paraId="32FCC70D" w14:textId="77777777" w:rsidR="00093E8C" w:rsidRDefault="00C36EA5" w:rsidP="00093E8C">
      <w:pPr>
        <w:spacing w:after="0" w:line="240" w:lineRule="auto"/>
        <w:ind w:right="248"/>
        <w:jc w:val="both"/>
        <w:rPr>
          <w:rFonts w:ascii="Arial" w:eastAsia="Calibri" w:hAnsi="Arial" w:cs="Arial"/>
          <w:sz w:val="20"/>
          <w:szCs w:val="20"/>
        </w:rPr>
      </w:pPr>
      <w:r w:rsidRPr="00427628">
        <w:rPr>
          <w:rFonts w:ascii="Arial" w:eastAsia="Calibri" w:hAnsi="Arial" w:cs="Arial"/>
          <w:sz w:val="20"/>
          <w:szCs w:val="20"/>
        </w:rPr>
        <w:t xml:space="preserve">Premesso che il monte ore di tirocinio previsto per il triennio deve essere effettuato </w:t>
      </w:r>
      <w:r w:rsidRPr="00427628">
        <w:rPr>
          <w:rFonts w:ascii="Arial" w:eastAsia="Calibri" w:hAnsi="Arial" w:cs="Arial"/>
          <w:b/>
          <w:sz w:val="20"/>
          <w:szCs w:val="20"/>
        </w:rPr>
        <w:t>completamente</w:t>
      </w:r>
      <w:r w:rsidR="00093E8C">
        <w:rPr>
          <w:rFonts w:ascii="Arial" w:eastAsia="Calibri" w:hAnsi="Arial" w:cs="Arial"/>
          <w:b/>
          <w:sz w:val="20"/>
          <w:szCs w:val="20"/>
        </w:rPr>
        <w:t xml:space="preserve"> (100%)</w:t>
      </w:r>
      <w:r w:rsidRPr="00427628">
        <w:rPr>
          <w:rFonts w:ascii="Arial" w:eastAsia="Calibri" w:hAnsi="Arial" w:cs="Arial"/>
          <w:sz w:val="20"/>
          <w:szCs w:val="20"/>
        </w:rPr>
        <w:t xml:space="preserve"> dallo studente e che la continuità nella </w:t>
      </w:r>
      <w:r w:rsidRPr="00427628">
        <w:rPr>
          <w:rFonts w:ascii="Arial" w:eastAsia="Calibri" w:hAnsi="Arial" w:cs="Arial"/>
          <w:b/>
          <w:sz w:val="20"/>
          <w:szCs w:val="20"/>
        </w:rPr>
        <w:t>frequenza</w:t>
      </w:r>
      <w:r w:rsidRPr="00427628">
        <w:rPr>
          <w:rFonts w:ascii="Arial" w:eastAsia="Calibri" w:hAnsi="Arial" w:cs="Arial"/>
          <w:sz w:val="20"/>
          <w:szCs w:val="20"/>
        </w:rPr>
        <w:t xml:space="preserve"> rappresenta un presupposto fondamentale per l’efficacia formativa, le eventuali assenze devono essere recuperate. </w:t>
      </w:r>
    </w:p>
    <w:p w14:paraId="43363516" w14:textId="77777777" w:rsidR="00093E8C" w:rsidRDefault="00093E8C" w:rsidP="00093E8C">
      <w:pPr>
        <w:spacing w:after="0" w:line="240" w:lineRule="auto"/>
        <w:ind w:right="248"/>
        <w:jc w:val="both"/>
        <w:rPr>
          <w:rFonts w:ascii="Arial" w:eastAsia="Calibri" w:hAnsi="Arial" w:cs="Arial"/>
          <w:sz w:val="20"/>
          <w:szCs w:val="20"/>
        </w:rPr>
      </w:pPr>
    </w:p>
    <w:p w14:paraId="333DA869" w14:textId="266D1E75" w:rsidR="00C36EA5" w:rsidRPr="00427628" w:rsidRDefault="00C36EA5" w:rsidP="00093E8C">
      <w:pPr>
        <w:spacing w:after="0" w:line="240" w:lineRule="auto"/>
        <w:ind w:right="248"/>
        <w:jc w:val="both"/>
        <w:rPr>
          <w:rFonts w:ascii="Arial" w:hAnsi="Arial" w:cs="Arial"/>
          <w:sz w:val="20"/>
          <w:szCs w:val="20"/>
        </w:rPr>
      </w:pPr>
      <w:r w:rsidRPr="00427628">
        <w:rPr>
          <w:rFonts w:ascii="Arial" w:eastAsia="Calibri" w:hAnsi="Arial" w:cs="Arial"/>
          <w:sz w:val="20"/>
          <w:szCs w:val="20"/>
        </w:rPr>
        <w:t xml:space="preserve">Si suggeriscono le seguenti modalità: </w:t>
      </w:r>
    </w:p>
    <w:p w14:paraId="5F72957A" w14:textId="264890B6" w:rsidR="00C36EA5" w:rsidRPr="00093E8C" w:rsidRDefault="00C36EA5" w:rsidP="00093E8C">
      <w:pPr>
        <w:pStyle w:val="Paragrafoelenco"/>
        <w:numPr>
          <w:ilvl w:val="0"/>
          <w:numId w:val="20"/>
        </w:numPr>
        <w:spacing w:after="0" w:line="240" w:lineRule="auto"/>
        <w:jc w:val="both"/>
        <w:rPr>
          <w:rFonts w:ascii="Arial" w:eastAsia="Calibri" w:hAnsi="Arial" w:cs="Arial"/>
          <w:b/>
          <w:color w:val="EE0000"/>
          <w:sz w:val="20"/>
          <w:szCs w:val="20"/>
        </w:rPr>
      </w:pPr>
      <w:r w:rsidRPr="00093E8C">
        <w:rPr>
          <w:rFonts w:ascii="Arial" w:eastAsia="Calibri" w:hAnsi="Arial" w:cs="Arial"/>
          <w:sz w:val="20"/>
          <w:szCs w:val="20"/>
        </w:rPr>
        <w:t xml:space="preserve">Lo studente che si assenta dal tirocinio per </w:t>
      </w:r>
      <w:r w:rsidRPr="00093E8C">
        <w:rPr>
          <w:rFonts w:ascii="Arial" w:eastAsia="Calibri" w:hAnsi="Arial" w:cs="Arial"/>
          <w:b/>
          <w:sz w:val="20"/>
          <w:szCs w:val="20"/>
        </w:rPr>
        <w:t>periodi brevi</w:t>
      </w:r>
      <w:r w:rsidRPr="00093E8C">
        <w:rPr>
          <w:rFonts w:ascii="Arial" w:eastAsia="Calibri" w:hAnsi="Arial" w:cs="Arial"/>
          <w:sz w:val="20"/>
          <w:szCs w:val="20"/>
        </w:rPr>
        <w:t xml:space="preserve"> (assenze inferiori ad una settimana durante l’anno) recupera tali assenze con modalità concordate con il Direttore o il Tutor della didattica professionalizzante</w:t>
      </w:r>
      <w:r w:rsidRPr="00093E8C">
        <w:rPr>
          <w:rFonts w:ascii="Arial" w:eastAsia="Calibri" w:hAnsi="Arial" w:cs="Arial"/>
          <w:color w:val="EE0000"/>
          <w:sz w:val="20"/>
          <w:szCs w:val="20"/>
        </w:rPr>
        <w:t xml:space="preserve">.  </w:t>
      </w:r>
    </w:p>
    <w:p w14:paraId="49DD5CE6" w14:textId="77777777" w:rsidR="00C36EA5" w:rsidRPr="004928AD" w:rsidRDefault="00C36EA5" w:rsidP="00790A26">
      <w:pPr>
        <w:spacing w:after="0" w:line="240" w:lineRule="auto"/>
        <w:ind w:left="68"/>
        <w:jc w:val="both"/>
        <w:rPr>
          <w:rFonts w:ascii="Arial" w:hAnsi="Arial" w:cs="Arial"/>
          <w:color w:val="EE0000"/>
          <w:sz w:val="20"/>
          <w:szCs w:val="20"/>
        </w:rPr>
      </w:pPr>
    </w:p>
    <w:p w14:paraId="4C41B12E" w14:textId="4569175C" w:rsidR="008F5FAC" w:rsidRPr="00093E8C" w:rsidRDefault="00C36EA5" w:rsidP="00093E8C">
      <w:pPr>
        <w:pStyle w:val="Paragrafoelenco"/>
        <w:numPr>
          <w:ilvl w:val="0"/>
          <w:numId w:val="20"/>
        </w:numPr>
        <w:spacing w:after="1" w:line="240" w:lineRule="auto"/>
        <w:ind w:right="239"/>
        <w:jc w:val="both"/>
        <w:rPr>
          <w:rFonts w:ascii="Arial" w:eastAsia="Calibri" w:hAnsi="Arial" w:cs="Arial"/>
          <w:sz w:val="20"/>
          <w:szCs w:val="20"/>
        </w:rPr>
      </w:pPr>
      <w:r w:rsidRPr="00093E8C">
        <w:rPr>
          <w:rFonts w:ascii="Arial" w:eastAsia="Calibri" w:hAnsi="Arial" w:cs="Arial"/>
          <w:sz w:val="20"/>
          <w:szCs w:val="20"/>
        </w:rPr>
        <w:t>Lo studente che si assenta dal tirocinio per periodi lunghi (assenze superiori a una settimana</w:t>
      </w:r>
    </w:p>
    <w:p w14:paraId="0F371272" w14:textId="43A665BC" w:rsidR="008F5FAC" w:rsidRPr="00427628" w:rsidRDefault="00093E8C" w:rsidP="00790A26">
      <w:pPr>
        <w:spacing w:after="1" w:line="240" w:lineRule="auto"/>
        <w:ind w:left="360" w:right="239" w:hanging="358"/>
        <w:jc w:val="both"/>
        <w:rPr>
          <w:rFonts w:ascii="Arial" w:eastAsia="Calibri" w:hAnsi="Arial" w:cs="Arial"/>
          <w:sz w:val="20"/>
          <w:szCs w:val="20"/>
        </w:rPr>
      </w:pPr>
      <w:r>
        <w:rPr>
          <w:rFonts w:ascii="Arial" w:eastAsia="Calibri" w:hAnsi="Arial" w:cs="Arial"/>
          <w:sz w:val="20"/>
          <w:szCs w:val="20"/>
        </w:rPr>
        <w:t xml:space="preserve">              </w:t>
      </w:r>
      <w:r w:rsidR="00C36EA5" w:rsidRPr="00427628">
        <w:rPr>
          <w:rFonts w:ascii="Arial" w:eastAsia="Calibri" w:hAnsi="Arial" w:cs="Arial"/>
          <w:sz w:val="20"/>
          <w:szCs w:val="20"/>
        </w:rPr>
        <w:t>nell’anno) – per gravi e giustificati motivi – concorda con il Direttore o il Tutor della Didattica</w:t>
      </w:r>
    </w:p>
    <w:p w14:paraId="4ECB65FF" w14:textId="5F993F46" w:rsidR="003368B4" w:rsidRDefault="00093E8C" w:rsidP="00790A26">
      <w:pPr>
        <w:spacing w:after="1" w:line="240" w:lineRule="auto"/>
        <w:ind w:left="360" w:right="239" w:hanging="358"/>
        <w:jc w:val="both"/>
        <w:rPr>
          <w:rFonts w:ascii="Arial" w:eastAsia="Calibri" w:hAnsi="Arial" w:cs="Arial"/>
          <w:sz w:val="20"/>
          <w:szCs w:val="20"/>
        </w:rPr>
      </w:pPr>
      <w:r>
        <w:rPr>
          <w:rFonts w:ascii="Arial" w:eastAsia="Calibri" w:hAnsi="Arial" w:cs="Arial"/>
          <w:sz w:val="20"/>
          <w:szCs w:val="20"/>
        </w:rPr>
        <w:t xml:space="preserve">              </w:t>
      </w:r>
      <w:r w:rsidR="00C36EA5" w:rsidRPr="00427628">
        <w:rPr>
          <w:rFonts w:ascii="Arial" w:eastAsia="Calibri" w:hAnsi="Arial" w:cs="Arial"/>
          <w:sz w:val="20"/>
          <w:szCs w:val="20"/>
        </w:rPr>
        <w:t>Professionalizzante un piano di recupero personalizzato</w:t>
      </w:r>
    </w:p>
    <w:p w14:paraId="695DE11B" w14:textId="77777777" w:rsidR="00093E8C" w:rsidRDefault="00093E8C" w:rsidP="00427628">
      <w:pPr>
        <w:spacing w:after="1" w:line="240" w:lineRule="auto"/>
        <w:ind w:left="360" w:right="239" w:hanging="358"/>
        <w:jc w:val="both"/>
        <w:rPr>
          <w:rFonts w:ascii="Arial" w:eastAsia="Calibri" w:hAnsi="Arial" w:cs="Arial"/>
          <w:szCs w:val="24"/>
        </w:rPr>
      </w:pPr>
      <w:bookmarkStart w:id="2" w:name="_Hlk208094055"/>
    </w:p>
    <w:p w14:paraId="4D1BE5C7" w14:textId="61DFFF9C" w:rsidR="00427628" w:rsidRPr="00427628" w:rsidRDefault="00C36EA5" w:rsidP="00427628">
      <w:pPr>
        <w:spacing w:after="1" w:line="240" w:lineRule="auto"/>
        <w:ind w:left="360" w:right="239" w:hanging="358"/>
        <w:jc w:val="both"/>
        <w:rPr>
          <w:rFonts w:ascii="Arial" w:eastAsia="Calibri" w:hAnsi="Arial" w:cs="Arial"/>
          <w:sz w:val="20"/>
          <w:szCs w:val="20"/>
        </w:rPr>
      </w:pPr>
      <w:r w:rsidRPr="00427628">
        <w:rPr>
          <w:rFonts w:ascii="Arial" w:eastAsia="Calibri" w:hAnsi="Arial" w:cs="Arial"/>
          <w:sz w:val="20"/>
          <w:szCs w:val="20"/>
        </w:rPr>
        <w:t>Lo studente è tenuto a documentare con le modalità previste dai singoli Corsi di Studio, le ore di presenza</w:t>
      </w:r>
    </w:p>
    <w:p w14:paraId="424AE380" w14:textId="77777777" w:rsidR="00427628" w:rsidRPr="00427628" w:rsidRDefault="00C36EA5" w:rsidP="00427628">
      <w:pPr>
        <w:spacing w:after="1" w:line="240" w:lineRule="auto"/>
        <w:ind w:left="360" w:right="239" w:hanging="358"/>
        <w:jc w:val="both"/>
        <w:rPr>
          <w:rFonts w:ascii="Arial" w:eastAsia="Calibri" w:hAnsi="Arial" w:cs="Arial"/>
          <w:sz w:val="20"/>
          <w:szCs w:val="20"/>
        </w:rPr>
      </w:pPr>
      <w:r w:rsidRPr="00427628">
        <w:rPr>
          <w:rFonts w:ascii="Arial" w:eastAsia="Calibri" w:hAnsi="Arial" w:cs="Arial"/>
          <w:sz w:val="20"/>
          <w:szCs w:val="20"/>
        </w:rPr>
        <w:t>in tirocinio</w:t>
      </w:r>
      <w:r w:rsidR="00427628" w:rsidRPr="00427628">
        <w:rPr>
          <w:rFonts w:ascii="Arial" w:eastAsia="Calibri" w:hAnsi="Arial" w:cs="Arial"/>
          <w:sz w:val="20"/>
          <w:szCs w:val="20"/>
        </w:rPr>
        <w:t xml:space="preserve"> </w:t>
      </w:r>
      <w:r w:rsidRPr="00427628">
        <w:rPr>
          <w:rFonts w:ascii="Arial" w:eastAsia="Calibri" w:hAnsi="Arial" w:cs="Arial"/>
          <w:sz w:val="20"/>
          <w:szCs w:val="20"/>
        </w:rPr>
        <w:t>nel proprio libretto, a farle controllare e controfirmare dal Tutor e segnalare tempestivamente</w:t>
      </w:r>
    </w:p>
    <w:p w14:paraId="4E068808" w14:textId="77777777" w:rsidR="00C36EA5" w:rsidRPr="00427628" w:rsidRDefault="00C36EA5" w:rsidP="00427628">
      <w:pPr>
        <w:spacing w:after="1" w:line="240" w:lineRule="auto"/>
        <w:ind w:left="360" w:right="239" w:hanging="358"/>
        <w:jc w:val="both"/>
        <w:rPr>
          <w:rFonts w:ascii="Arial" w:eastAsia="Calibri" w:hAnsi="Arial" w:cs="Arial"/>
          <w:sz w:val="20"/>
          <w:szCs w:val="20"/>
        </w:rPr>
      </w:pPr>
      <w:r w:rsidRPr="00427628">
        <w:rPr>
          <w:rFonts w:ascii="Arial" w:eastAsia="Calibri" w:hAnsi="Arial" w:cs="Arial"/>
          <w:sz w:val="20"/>
          <w:szCs w:val="20"/>
        </w:rPr>
        <w:t>l’esigenza di recuper</w:t>
      </w:r>
      <w:r w:rsidR="004928AD" w:rsidRPr="00427628">
        <w:rPr>
          <w:rFonts w:ascii="Arial" w:eastAsia="Calibri" w:hAnsi="Arial" w:cs="Arial"/>
          <w:sz w:val="20"/>
          <w:szCs w:val="20"/>
        </w:rPr>
        <w:t xml:space="preserve">o </w:t>
      </w:r>
      <w:r w:rsidRPr="00427628">
        <w:rPr>
          <w:rFonts w:ascii="Arial" w:eastAsia="Calibri" w:hAnsi="Arial" w:cs="Arial"/>
          <w:sz w:val="20"/>
          <w:szCs w:val="20"/>
        </w:rPr>
        <w:t>di eventuali assenze</w:t>
      </w:r>
    </w:p>
    <w:bookmarkEnd w:id="2"/>
    <w:p w14:paraId="6B9D6F46" w14:textId="77777777" w:rsidR="00C36EA5" w:rsidRPr="00790A26" w:rsidRDefault="00C36EA5" w:rsidP="00790A26">
      <w:pPr>
        <w:spacing w:after="1" w:line="240" w:lineRule="auto"/>
        <w:ind w:left="360" w:right="239" w:hanging="358"/>
        <w:jc w:val="both"/>
        <w:rPr>
          <w:rFonts w:ascii="Arial" w:eastAsia="Calibri" w:hAnsi="Arial" w:cs="Arial"/>
          <w:color w:val="EE0000"/>
          <w:sz w:val="20"/>
          <w:szCs w:val="20"/>
        </w:rPr>
      </w:pPr>
    </w:p>
    <w:p w14:paraId="11C2BE81" w14:textId="77777777" w:rsidR="008F5BF7" w:rsidRPr="00790A26" w:rsidRDefault="008F5BF7" w:rsidP="00790A26">
      <w:pPr>
        <w:spacing w:after="1" w:line="240" w:lineRule="auto"/>
        <w:ind w:left="360" w:right="239" w:hanging="358"/>
        <w:jc w:val="both"/>
        <w:rPr>
          <w:rFonts w:ascii="Arial" w:eastAsia="Calibri" w:hAnsi="Arial" w:cs="Arial"/>
          <w:color w:val="EE0000"/>
          <w:sz w:val="20"/>
          <w:szCs w:val="20"/>
        </w:rPr>
      </w:pPr>
    </w:p>
    <w:p w14:paraId="771307E4" w14:textId="77777777" w:rsidR="008F5BF7" w:rsidRPr="00790A26" w:rsidRDefault="008F5BF7" w:rsidP="00790A26">
      <w:pPr>
        <w:spacing w:after="1" w:line="240" w:lineRule="auto"/>
        <w:ind w:left="360" w:right="239" w:hanging="358"/>
        <w:jc w:val="both"/>
        <w:rPr>
          <w:rFonts w:ascii="Arial" w:eastAsia="Calibri" w:hAnsi="Arial" w:cs="Arial"/>
          <w:color w:val="EE0000"/>
          <w:sz w:val="20"/>
          <w:szCs w:val="20"/>
        </w:rPr>
      </w:pPr>
    </w:p>
    <w:p w14:paraId="3022BC67" w14:textId="77777777" w:rsidR="00C36EA5" w:rsidRPr="00790A26" w:rsidRDefault="00C36EA5" w:rsidP="00790A26">
      <w:pPr>
        <w:spacing w:after="1" w:line="240" w:lineRule="auto"/>
        <w:ind w:left="360" w:right="239" w:hanging="358"/>
        <w:jc w:val="both"/>
        <w:rPr>
          <w:rFonts w:ascii="Arial" w:eastAsia="Calibri" w:hAnsi="Arial" w:cs="Arial"/>
          <w:color w:val="EE0000"/>
          <w:sz w:val="20"/>
          <w:szCs w:val="20"/>
        </w:rPr>
      </w:pPr>
    </w:p>
    <w:p w14:paraId="3FA27796" w14:textId="77777777" w:rsidR="00C36EA5" w:rsidRPr="004928AD" w:rsidRDefault="00C36EA5" w:rsidP="00790A26">
      <w:pPr>
        <w:spacing w:after="1" w:line="240" w:lineRule="auto"/>
        <w:ind w:left="360" w:right="239" w:hanging="358"/>
        <w:jc w:val="both"/>
        <w:rPr>
          <w:rFonts w:ascii="Arial" w:eastAsia="Calibri" w:hAnsi="Arial" w:cs="Arial"/>
          <w:b/>
          <w:color w:val="000000" w:themeColor="text1"/>
          <w:sz w:val="20"/>
          <w:szCs w:val="20"/>
        </w:rPr>
      </w:pPr>
      <w:r w:rsidRPr="00790A26">
        <w:rPr>
          <w:rFonts w:ascii="Arial" w:eastAsia="Calibri" w:hAnsi="Arial" w:cs="Arial"/>
          <w:sz w:val="20"/>
          <w:szCs w:val="20"/>
        </w:rPr>
        <w:t>.</w:t>
      </w:r>
    </w:p>
    <w:p w14:paraId="56D289DC" w14:textId="77777777" w:rsidR="005C2A20" w:rsidRPr="004928AD" w:rsidRDefault="005C2A20" w:rsidP="00790A26">
      <w:pPr>
        <w:spacing w:after="0" w:line="240" w:lineRule="auto"/>
        <w:ind w:left="28"/>
        <w:jc w:val="both"/>
        <w:rPr>
          <w:rFonts w:ascii="Arial" w:eastAsia="Calibri" w:hAnsi="Arial" w:cs="Arial"/>
          <w:b/>
          <w:color w:val="000000" w:themeColor="text1"/>
          <w:sz w:val="20"/>
          <w:szCs w:val="20"/>
        </w:rPr>
      </w:pPr>
      <w:r w:rsidRPr="004928AD">
        <w:rPr>
          <w:rFonts w:ascii="Arial" w:eastAsia="Calibri" w:hAnsi="Arial" w:cs="Arial"/>
          <w:b/>
          <w:color w:val="000000" w:themeColor="text1"/>
          <w:sz w:val="20"/>
          <w:szCs w:val="20"/>
        </w:rPr>
        <w:t xml:space="preserve">Codice di comportamento dello studente </w:t>
      </w:r>
    </w:p>
    <w:p w14:paraId="65FFAAFD" w14:textId="77777777" w:rsidR="00886538" w:rsidRPr="00790A26" w:rsidRDefault="00886538" w:rsidP="00790A26">
      <w:pPr>
        <w:spacing w:after="0" w:line="240" w:lineRule="auto"/>
        <w:ind w:left="28"/>
        <w:jc w:val="both"/>
        <w:rPr>
          <w:rFonts w:ascii="Arial" w:eastAsia="Calibri" w:hAnsi="Arial" w:cs="Arial"/>
          <w:b/>
          <w:color w:val="FF0000"/>
          <w:sz w:val="20"/>
          <w:szCs w:val="20"/>
        </w:rPr>
      </w:pPr>
    </w:p>
    <w:p w14:paraId="1C4FA599" w14:textId="77777777" w:rsidR="00513250" w:rsidRPr="00790A26" w:rsidRDefault="00513250" w:rsidP="00790A26">
      <w:pPr>
        <w:spacing w:line="240" w:lineRule="auto"/>
        <w:jc w:val="both"/>
        <w:rPr>
          <w:rFonts w:ascii="Arial" w:hAnsi="Arial" w:cs="Arial"/>
          <w:sz w:val="20"/>
          <w:szCs w:val="20"/>
        </w:rPr>
      </w:pPr>
      <w:r w:rsidRPr="00790A26">
        <w:rPr>
          <w:rFonts w:ascii="Arial" w:hAnsi="Arial" w:cs="Arial"/>
          <w:sz w:val="20"/>
          <w:szCs w:val="20"/>
        </w:rPr>
        <w:t xml:space="preserve">Allo studente è richiesto di </w:t>
      </w:r>
      <w:r w:rsidR="004928AD" w:rsidRPr="00790A26">
        <w:rPr>
          <w:rFonts w:ascii="Arial" w:hAnsi="Arial" w:cs="Arial"/>
          <w:sz w:val="20"/>
          <w:szCs w:val="20"/>
        </w:rPr>
        <w:t>curare la</w:t>
      </w:r>
      <w:r w:rsidRPr="00790A26">
        <w:rPr>
          <w:rFonts w:ascii="Arial" w:hAnsi="Arial" w:cs="Arial"/>
          <w:sz w:val="20"/>
          <w:szCs w:val="20"/>
        </w:rPr>
        <w:t xml:space="preserve"> propria immagine personale e di ruolo rispettando le seguenti regole comportamentali:</w:t>
      </w:r>
    </w:p>
    <w:p w14:paraId="36909176"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Promuovere una positiva immagine della professione.</w:t>
      </w:r>
    </w:p>
    <w:p w14:paraId="63291C27" w14:textId="77777777" w:rsidR="00513250" w:rsidRPr="00790A26" w:rsidRDefault="004928AD"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È</w:t>
      </w:r>
      <w:r w:rsidR="00513250" w:rsidRPr="00790A26">
        <w:rPr>
          <w:rFonts w:ascii="Arial" w:hAnsi="Arial" w:cs="Arial"/>
          <w:sz w:val="20"/>
          <w:szCs w:val="20"/>
        </w:rPr>
        <w:t xml:space="preserve"> obbligatorio il rispetto del segreto professionale mantenendo la riservatezza delle informazioni degli utenti e scambiare informazioni soggette a privacy sui social network.</w:t>
      </w:r>
    </w:p>
    <w:p w14:paraId="3B29FE87"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Rispettare il segreto d’ufficio.</w:t>
      </w:r>
    </w:p>
    <w:p w14:paraId="55164C45"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Intraprendere azioni appropriate per garantire la propria sicurezza, quella degli utenti e dei</w:t>
      </w:r>
    </w:p>
    <w:p w14:paraId="5378DAFE" w14:textId="74459F83" w:rsidR="00513250" w:rsidRPr="00790A26" w:rsidRDefault="00093E8C" w:rsidP="00790A26">
      <w:pPr>
        <w:pStyle w:val="Paragrafoelenco"/>
        <w:spacing w:line="240" w:lineRule="auto"/>
        <w:jc w:val="both"/>
        <w:rPr>
          <w:rFonts w:ascii="Arial" w:hAnsi="Arial" w:cs="Arial"/>
          <w:sz w:val="20"/>
          <w:szCs w:val="20"/>
        </w:rPr>
      </w:pPr>
      <w:r>
        <w:rPr>
          <w:rFonts w:ascii="Arial" w:hAnsi="Arial" w:cs="Arial"/>
          <w:sz w:val="20"/>
          <w:szCs w:val="20"/>
        </w:rPr>
        <w:t>c</w:t>
      </w:r>
      <w:r w:rsidR="00513250" w:rsidRPr="00790A26">
        <w:rPr>
          <w:rFonts w:ascii="Arial" w:hAnsi="Arial" w:cs="Arial"/>
          <w:sz w:val="20"/>
          <w:szCs w:val="20"/>
        </w:rPr>
        <w:t>olleghi.</w:t>
      </w:r>
    </w:p>
    <w:p w14:paraId="5E7619A3" w14:textId="77777777" w:rsidR="00513250" w:rsidRPr="00790A26" w:rsidRDefault="004928AD"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Lo studente</w:t>
      </w:r>
      <w:r w:rsidR="00513250" w:rsidRPr="00790A26">
        <w:rPr>
          <w:rFonts w:ascii="Arial" w:hAnsi="Arial" w:cs="Arial"/>
          <w:sz w:val="20"/>
          <w:szCs w:val="20"/>
        </w:rPr>
        <w:t xml:space="preserve"> </w:t>
      </w:r>
      <w:r w:rsidRPr="00790A26">
        <w:rPr>
          <w:rFonts w:ascii="Arial" w:hAnsi="Arial" w:cs="Arial"/>
          <w:sz w:val="20"/>
          <w:szCs w:val="20"/>
        </w:rPr>
        <w:t>è</w:t>
      </w:r>
      <w:r w:rsidR="00513250" w:rsidRPr="00790A26">
        <w:rPr>
          <w:rFonts w:ascii="Arial" w:hAnsi="Arial" w:cs="Arial"/>
          <w:sz w:val="20"/>
          <w:szCs w:val="20"/>
        </w:rPr>
        <w:t xml:space="preserve"> responsabile della divisa che non deve essere personalizzata ma indossata con decoro e deve essere pulita, in ordine, completa di cartellino di riconoscimento e calzature previste.</w:t>
      </w:r>
    </w:p>
    <w:p w14:paraId="73C27A79" w14:textId="1C553B66" w:rsidR="00513250" w:rsidRPr="00790A26" w:rsidRDefault="00093E8C"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È</w:t>
      </w:r>
      <w:r w:rsidR="00513250" w:rsidRPr="00790A26">
        <w:rPr>
          <w:rFonts w:ascii="Arial" w:hAnsi="Arial" w:cs="Arial"/>
          <w:sz w:val="20"/>
          <w:szCs w:val="20"/>
        </w:rPr>
        <w:t xml:space="preserve"> fatto divieto di uscire dal presidio sede di tirocinio durante l’orario di servizio.</w:t>
      </w:r>
    </w:p>
    <w:p w14:paraId="06E16241" w14:textId="4C08B3C2"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 xml:space="preserve">Nelle sedi di tirocinio </w:t>
      </w:r>
      <w:r w:rsidR="00093E8C" w:rsidRPr="00790A26">
        <w:rPr>
          <w:rFonts w:ascii="Arial" w:hAnsi="Arial" w:cs="Arial"/>
          <w:sz w:val="20"/>
          <w:szCs w:val="20"/>
        </w:rPr>
        <w:t>intra e</w:t>
      </w:r>
      <w:r w:rsidRPr="00790A26">
        <w:rPr>
          <w:rFonts w:ascii="Arial" w:hAnsi="Arial" w:cs="Arial"/>
          <w:sz w:val="20"/>
          <w:szCs w:val="20"/>
        </w:rPr>
        <w:t>/o extra ospedaliere l’abbigliamento personale deve essere in ordine e dignitoso.</w:t>
      </w:r>
    </w:p>
    <w:p w14:paraId="0F83197B" w14:textId="30C02F90" w:rsidR="00513250" w:rsidRPr="00790A26" w:rsidRDefault="00093E8C"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È</w:t>
      </w:r>
      <w:r w:rsidR="00513250" w:rsidRPr="00790A26">
        <w:rPr>
          <w:rFonts w:ascii="Arial" w:hAnsi="Arial" w:cs="Arial"/>
          <w:sz w:val="20"/>
          <w:szCs w:val="20"/>
        </w:rPr>
        <w:t xml:space="preserve"> fatto divieto di indossare monili e </w:t>
      </w:r>
      <w:r w:rsidR="004928AD" w:rsidRPr="00790A26">
        <w:rPr>
          <w:rFonts w:ascii="Arial" w:hAnsi="Arial" w:cs="Arial"/>
          <w:sz w:val="20"/>
          <w:szCs w:val="20"/>
        </w:rPr>
        <w:t>piercing</w:t>
      </w:r>
      <w:r w:rsidR="00513250" w:rsidRPr="00790A26">
        <w:rPr>
          <w:rFonts w:ascii="Arial" w:hAnsi="Arial" w:cs="Arial"/>
          <w:sz w:val="20"/>
          <w:szCs w:val="20"/>
        </w:rPr>
        <w:t xml:space="preserve"> di qualsiasi fattezza posti in zone di contatto con l’utente o </w:t>
      </w:r>
      <w:r w:rsidRPr="00790A26">
        <w:rPr>
          <w:rFonts w:ascii="Arial" w:hAnsi="Arial" w:cs="Arial"/>
          <w:sz w:val="20"/>
          <w:szCs w:val="20"/>
        </w:rPr>
        <w:t>visibili,</w:t>
      </w:r>
      <w:r w:rsidR="00513250" w:rsidRPr="00790A26">
        <w:rPr>
          <w:rFonts w:ascii="Arial" w:hAnsi="Arial" w:cs="Arial"/>
          <w:sz w:val="20"/>
          <w:szCs w:val="20"/>
        </w:rPr>
        <w:t xml:space="preserve"> </w:t>
      </w:r>
      <w:r w:rsidRPr="00790A26">
        <w:rPr>
          <w:rFonts w:ascii="Arial" w:hAnsi="Arial" w:cs="Arial"/>
          <w:sz w:val="20"/>
          <w:szCs w:val="20"/>
        </w:rPr>
        <w:t>per rispetto</w:t>
      </w:r>
      <w:r w:rsidR="00513250" w:rsidRPr="00790A26">
        <w:rPr>
          <w:rFonts w:ascii="Arial" w:hAnsi="Arial" w:cs="Arial"/>
          <w:sz w:val="20"/>
          <w:szCs w:val="20"/>
        </w:rPr>
        <w:t>, per sicurezza personale e per evitare la trasmissione delle infezioni ospedaliere. L’orologio da polso deve essere tolto ad inizio turno oppure si consiglia l’orologio da taschino.</w:t>
      </w:r>
    </w:p>
    <w:p w14:paraId="33752A33"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L’uso dei cosmetici e dei profumi deve essere limitato.</w:t>
      </w:r>
    </w:p>
    <w:p w14:paraId="30E0A7F1" w14:textId="77777777" w:rsidR="00513250" w:rsidRPr="00790A26" w:rsidRDefault="004928AD"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I capelli</w:t>
      </w:r>
      <w:r w:rsidR="00513250" w:rsidRPr="00790A26">
        <w:rPr>
          <w:rFonts w:ascii="Arial" w:hAnsi="Arial" w:cs="Arial"/>
          <w:sz w:val="20"/>
          <w:szCs w:val="20"/>
        </w:rPr>
        <w:t xml:space="preserve"> devono essere ben raccolti o corti per ambo i sessi.</w:t>
      </w:r>
    </w:p>
    <w:p w14:paraId="359791FB"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La barba corta e curata.</w:t>
      </w:r>
    </w:p>
    <w:p w14:paraId="12C82453"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Le unghie curate, corte e prive di smalto e/o gel per unghie.</w:t>
      </w:r>
    </w:p>
    <w:p w14:paraId="23264B56" w14:textId="4C5E3F67" w:rsidR="00513250" w:rsidRPr="00790A26" w:rsidRDefault="00093E8C"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È</w:t>
      </w:r>
      <w:r w:rsidR="00513250" w:rsidRPr="00790A26">
        <w:rPr>
          <w:rFonts w:ascii="Arial" w:hAnsi="Arial" w:cs="Arial"/>
          <w:sz w:val="20"/>
          <w:szCs w:val="20"/>
        </w:rPr>
        <w:t xml:space="preserve"> obbligatorio l’uso dei dispositivi di protezione individuale nelle pratiche assistenziali come da linee guida della struttura di afferenza.</w:t>
      </w:r>
    </w:p>
    <w:p w14:paraId="0F24EB27"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Attenersi alle norme che fanno assoluto divieto di effettuare riprese fotografiche delle strutture e degli ambienti in cui si svolge l’attività di tirocinio, dei pazienti e degli operatori sanitari.</w:t>
      </w:r>
    </w:p>
    <w:p w14:paraId="165DE088"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 xml:space="preserve">Non scattare foto, fare filmati o diffondere notizie inerenti </w:t>
      </w:r>
      <w:r w:rsidR="007C77C4" w:rsidRPr="00790A26">
        <w:rPr>
          <w:rFonts w:ascii="Arial" w:hAnsi="Arial" w:cs="Arial"/>
          <w:sz w:val="20"/>
          <w:szCs w:val="20"/>
        </w:rPr>
        <w:t>all’attività</w:t>
      </w:r>
      <w:r w:rsidRPr="00790A26">
        <w:rPr>
          <w:rFonts w:ascii="Arial" w:hAnsi="Arial" w:cs="Arial"/>
          <w:sz w:val="20"/>
          <w:szCs w:val="20"/>
        </w:rPr>
        <w:t xml:space="preserve"> didattica e di tirocinio sui social network.</w:t>
      </w:r>
    </w:p>
    <w:p w14:paraId="2A7B7F13"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 xml:space="preserve"> Tale divieto comprende anche i cosiddetti “selfie.</w:t>
      </w:r>
    </w:p>
    <w:p w14:paraId="5EC6C22F"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lastRenderedPageBreak/>
        <w:t xml:space="preserve">Tenere i cellulari spenti o limitarsi all’ uso in contesti specifici in tutti gli altri casi va tenuto in modalità </w:t>
      </w:r>
      <w:r w:rsidR="004928AD" w:rsidRPr="00790A26">
        <w:rPr>
          <w:rFonts w:ascii="Arial" w:hAnsi="Arial" w:cs="Arial"/>
          <w:sz w:val="20"/>
          <w:szCs w:val="20"/>
        </w:rPr>
        <w:t>silenziosa.</w:t>
      </w:r>
    </w:p>
    <w:p w14:paraId="0A146D74"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Rispettare i diritti di tutti gli utenti, le diverse etnie, i valori e le scelte relative ai credi culturali e spirituali e lo status sociale.</w:t>
      </w:r>
    </w:p>
    <w:p w14:paraId="4CB7AF97"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Non fumare all’interno dell’area ospedaliera</w:t>
      </w:r>
    </w:p>
    <w:p w14:paraId="3DD81364"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Parlare tenendo basso il tono della voce</w:t>
      </w:r>
    </w:p>
    <w:p w14:paraId="256CAD82"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 xml:space="preserve"> Non utilizzare il telefono della struttura per telefonate private</w:t>
      </w:r>
    </w:p>
    <w:p w14:paraId="55492752"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 xml:space="preserve"> Non consumare alimenti negli spazi comuni o nei luoghi di passaggio o di stazionamento</w:t>
      </w:r>
    </w:p>
    <w:p w14:paraId="72765F7C" w14:textId="77777777" w:rsidR="00513250" w:rsidRPr="00790A26" w:rsidRDefault="00513250" w:rsidP="00790A26">
      <w:pPr>
        <w:pStyle w:val="Paragrafoelenco"/>
        <w:spacing w:line="240" w:lineRule="auto"/>
        <w:jc w:val="both"/>
        <w:rPr>
          <w:rFonts w:ascii="Arial" w:hAnsi="Arial" w:cs="Arial"/>
          <w:sz w:val="20"/>
          <w:szCs w:val="20"/>
        </w:rPr>
      </w:pPr>
      <w:r w:rsidRPr="00790A26">
        <w:rPr>
          <w:rFonts w:ascii="Arial" w:hAnsi="Arial" w:cs="Arial"/>
          <w:sz w:val="20"/>
          <w:szCs w:val="20"/>
        </w:rPr>
        <w:t>utenti</w:t>
      </w:r>
    </w:p>
    <w:p w14:paraId="423A0B10" w14:textId="77777777" w:rsidR="00513250" w:rsidRPr="00790A26" w:rsidRDefault="00513250" w:rsidP="00790A26">
      <w:pPr>
        <w:pStyle w:val="Paragrafoelenco"/>
        <w:numPr>
          <w:ilvl w:val="0"/>
          <w:numId w:val="15"/>
        </w:numPr>
        <w:spacing w:after="200" w:line="240" w:lineRule="auto"/>
        <w:jc w:val="both"/>
        <w:rPr>
          <w:rFonts w:ascii="Arial" w:hAnsi="Arial" w:cs="Arial"/>
          <w:sz w:val="20"/>
          <w:szCs w:val="20"/>
        </w:rPr>
      </w:pPr>
      <w:r w:rsidRPr="00790A26">
        <w:rPr>
          <w:rFonts w:ascii="Arial" w:hAnsi="Arial" w:cs="Arial"/>
          <w:sz w:val="20"/>
          <w:szCs w:val="20"/>
        </w:rPr>
        <w:t>Segnalare al personale di reparto l’entrata e l’uscita concordando eventuali spostamenti</w:t>
      </w:r>
    </w:p>
    <w:p w14:paraId="47C737C2" w14:textId="77777777" w:rsidR="00513250" w:rsidRPr="00790A26" w:rsidRDefault="00513250" w:rsidP="00790A26">
      <w:pPr>
        <w:pStyle w:val="Paragrafoelenco"/>
        <w:spacing w:line="240" w:lineRule="auto"/>
        <w:jc w:val="both"/>
        <w:rPr>
          <w:rFonts w:ascii="Arial" w:hAnsi="Arial" w:cs="Arial"/>
          <w:sz w:val="20"/>
          <w:szCs w:val="20"/>
        </w:rPr>
      </w:pPr>
      <w:r w:rsidRPr="00790A26">
        <w:rPr>
          <w:rFonts w:ascii="Arial" w:hAnsi="Arial" w:cs="Arial"/>
          <w:sz w:val="20"/>
          <w:szCs w:val="20"/>
        </w:rPr>
        <w:t>temporanei</w:t>
      </w:r>
    </w:p>
    <w:p w14:paraId="40B2EA3D" w14:textId="77777777" w:rsidR="00886538" w:rsidRPr="00790A26" w:rsidRDefault="00886538" w:rsidP="00790A26">
      <w:pPr>
        <w:spacing w:after="0" w:line="240" w:lineRule="auto"/>
        <w:ind w:left="28"/>
        <w:jc w:val="both"/>
        <w:rPr>
          <w:rFonts w:ascii="Arial" w:eastAsia="Calibri" w:hAnsi="Arial" w:cs="Arial"/>
          <w:b/>
          <w:color w:val="FF0000"/>
          <w:sz w:val="20"/>
          <w:szCs w:val="20"/>
        </w:rPr>
      </w:pPr>
    </w:p>
    <w:p w14:paraId="2AD0FB0E" w14:textId="77777777" w:rsidR="00513250" w:rsidRDefault="00513250" w:rsidP="00790A26">
      <w:pPr>
        <w:spacing w:after="0" w:line="240" w:lineRule="auto"/>
        <w:ind w:left="28"/>
        <w:jc w:val="both"/>
        <w:rPr>
          <w:rFonts w:ascii="Arial" w:eastAsia="Calibri" w:hAnsi="Arial" w:cs="Arial"/>
          <w:b/>
          <w:color w:val="000000" w:themeColor="text1"/>
          <w:sz w:val="20"/>
          <w:szCs w:val="20"/>
        </w:rPr>
      </w:pPr>
      <w:r w:rsidRPr="007C77C4">
        <w:rPr>
          <w:rFonts w:ascii="Arial" w:eastAsia="Calibri" w:hAnsi="Arial" w:cs="Arial"/>
          <w:b/>
          <w:color w:val="000000" w:themeColor="text1"/>
          <w:sz w:val="20"/>
          <w:szCs w:val="20"/>
        </w:rPr>
        <w:t xml:space="preserve">Sospensione temporanea e definitiva dal tirocinio </w:t>
      </w:r>
    </w:p>
    <w:p w14:paraId="2E3C1A35" w14:textId="77777777" w:rsidR="007C77C4" w:rsidRPr="007C77C4" w:rsidRDefault="007C77C4" w:rsidP="00790A26">
      <w:pPr>
        <w:spacing w:after="0" w:line="240" w:lineRule="auto"/>
        <w:ind w:left="28"/>
        <w:jc w:val="both"/>
        <w:rPr>
          <w:rFonts w:ascii="Arial" w:eastAsia="Calibri" w:hAnsi="Arial" w:cs="Arial"/>
          <w:b/>
          <w:color w:val="000000" w:themeColor="text1"/>
          <w:sz w:val="20"/>
          <w:szCs w:val="20"/>
        </w:rPr>
      </w:pPr>
    </w:p>
    <w:p w14:paraId="52C64017" w14:textId="77777777" w:rsidR="007C77C4" w:rsidRDefault="00513250" w:rsidP="00790A26">
      <w:pPr>
        <w:spacing w:after="2" w:line="240" w:lineRule="auto"/>
        <w:ind w:right="568"/>
        <w:jc w:val="both"/>
        <w:rPr>
          <w:rFonts w:ascii="Arial" w:eastAsia="Calibri" w:hAnsi="Arial" w:cs="Arial"/>
          <w:sz w:val="20"/>
          <w:szCs w:val="20"/>
        </w:rPr>
      </w:pPr>
      <w:r w:rsidRPr="00790A26">
        <w:rPr>
          <w:rFonts w:ascii="Arial" w:eastAsia="Calibri" w:hAnsi="Arial" w:cs="Arial"/>
          <w:sz w:val="20"/>
          <w:szCs w:val="20"/>
        </w:rPr>
        <w:t>Le motivazioni che possono portare alla sospensione temporanea sono le seguenti:</w:t>
      </w:r>
    </w:p>
    <w:p w14:paraId="1A958E38" w14:textId="4346F213" w:rsidR="00513250" w:rsidRPr="007C77C4" w:rsidRDefault="00513250" w:rsidP="00790A26">
      <w:pPr>
        <w:spacing w:after="2" w:line="240" w:lineRule="auto"/>
        <w:ind w:right="568"/>
        <w:jc w:val="both"/>
        <w:rPr>
          <w:rFonts w:ascii="Arial" w:eastAsia="Calibri" w:hAnsi="Arial" w:cs="Arial"/>
          <w:sz w:val="20"/>
          <w:szCs w:val="20"/>
        </w:rPr>
      </w:pPr>
      <w:r w:rsidRPr="00790A26">
        <w:rPr>
          <w:rFonts w:ascii="Arial" w:eastAsia="Calibri" w:hAnsi="Arial" w:cs="Arial"/>
          <w:sz w:val="20"/>
          <w:szCs w:val="20"/>
        </w:rPr>
        <w:t xml:space="preserve"> a)</w:t>
      </w:r>
      <w:r w:rsidRPr="00790A26">
        <w:rPr>
          <w:rFonts w:ascii="Arial" w:eastAsia="Arial" w:hAnsi="Arial" w:cs="Arial"/>
          <w:sz w:val="20"/>
          <w:szCs w:val="20"/>
        </w:rPr>
        <w:t xml:space="preserve"> </w:t>
      </w:r>
      <w:r w:rsidR="008C60AA">
        <w:rPr>
          <w:rFonts w:ascii="Arial" w:eastAsia="Arial" w:hAnsi="Arial" w:cs="Arial"/>
          <w:sz w:val="20"/>
          <w:szCs w:val="20"/>
        </w:rPr>
        <w:t xml:space="preserve"> </w:t>
      </w:r>
      <w:r w:rsidRPr="00790A26">
        <w:rPr>
          <w:rFonts w:ascii="Arial" w:eastAsia="Calibri" w:hAnsi="Arial" w:cs="Arial"/>
          <w:sz w:val="20"/>
          <w:szCs w:val="20"/>
        </w:rPr>
        <w:t xml:space="preserve">Motivazioni legate allo studente: </w:t>
      </w:r>
    </w:p>
    <w:p w14:paraId="767DC857" w14:textId="77777777" w:rsidR="00513250" w:rsidRPr="00790A26" w:rsidRDefault="00513250" w:rsidP="007C77C4">
      <w:pPr>
        <w:numPr>
          <w:ilvl w:val="1"/>
          <w:numId w:val="23"/>
        </w:numPr>
        <w:spacing w:after="0" w:line="240" w:lineRule="auto"/>
        <w:jc w:val="both"/>
        <w:rPr>
          <w:rFonts w:ascii="Arial" w:hAnsi="Arial" w:cs="Arial"/>
          <w:sz w:val="20"/>
          <w:szCs w:val="20"/>
        </w:rPr>
      </w:pPr>
      <w:r w:rsidRPr="00790A26">
        <w:rPr>
          <w:rFonts w:ascii="Arial" w:eastAsia="Calibri" w:hAnsi="Arial" w:cs="Arial"/>
          <w:sz w:val="20"/>
          <w:szCs w:val="20"/>
        </w:rPr>
        <w:t xml:space="preserve">Studente con una pratica pericolosa per la sicurezza degli utenti e/o della tecnologia o che ha ripetuto più volte errori che mettono a rischio la propria vita, dell’utente e dei colleghi. </w:t>
      </w:r>
    </w:p>
    <w:p w14:paraId="527BB52E" w14:textId="77777777" w:rsidR="00513250" w:rsidRPr="00790A26" w:rsidRDefault="00513250" w:rsidP="007C77C4">
      <w:pPr>
        <w:numPr>
          <w:ilvl w:val="1"/>
          <w:numId w:val="23"/>
        </w:numPr>
        <w:spacing w:after="0" w:line="240" w:lineRule="auto"/>
        <w:jc w:val="both"/>
        <w:rPr>
          <w:rFonts w:ascii="Arial" w:hAnsi="Arial" w:cs="Arial"/>
          <w:sz w:val="20"/>
          <w:szCs w:val="20"/>
        </w:rPr>
      </w:pPr>
      <w:r w:rsidRPr="00790A26">
        <w:rPr>
          <w:rFonts w:ascii="Arial" w:eastAsia="Calibri" w:hAnsi="Arial" w:cs="Arial"/>
          <w:sz w:val="20"/>
          <w:szCs w:val="20"/>
        </w:rPr>
        <w:t xml:space="preserve">Studente che frequenta il tirocinio in modo discontinuo senza giustificate motivazioni e informare il Tutor della didattica professionale. </w:t>
      </w:r>
    </w:p>
    <w:p w14:paraId="6EE27E0D" w14:textId="77777777" w:rsidR="00513250" w:rsidRPr="00790A26" w:rsidRDefault="00513250" w:rsidP="007C77C4">
      <w:pPr>
        <w:numPr>
          <w:ilvl w:val="1"/>
          <w:numId w:val="23"/>
        </w:numPr>
        <w:spacing w:after="0" w:line="240" w:lineRule="auto"/>
        <w:jc w:val="both"/>
        <w:rPr>
          <w:rFonts w:ascii="Arial" w:hAnsi="Arial" w:cs="Arial"/>
          <w:sz w:val="20"/>
          <w:szCs w:val="20"/>
        </w:rPr>
      </w:pPr>
      <w:r w:rsidRPr="00790A26">
        <w:rPr>
          <w:rFonts w:ascii="Arial" w:eastAsia="Calibri" w:hAnsi="Arial" w:cs="Arial"/>
          <w:sz w:val="20"/>
          <w:szCs w:val="20"/>
        </w:rPr>
        <w:t xml:space="preserve">Studente con gravi difficoltà, comprese quelle linguistiche. </w:t>
      </w:r>
    </w:p>
    <w:p w14:paraId="020A987C" w14:textId="77777777" w:rsidR="00513250" w:rsidRPr="00790A26" w:rsidRDefault="00513250" w:rsidP="007C77C4">
      <w:pPr>
        <w:numPr>
          <w:ilvl w:val="1"/>
          <w:numId w:val="23"/>
        </w:numPr>
        <w:spacing w:after="0" w:line="240" w:lineRule="auto"/>
        <w:jc w:val="both"/>
        <w:rPr>
          <w:rFonts w:ascii="Arial" w:hAnsi="Arial" w:cs="Arial"/>
          <w:sz w:val="20"/>
          <w:szCs w:val="20"/>
        </w:rPr>
      </w:pPr>
      <w:r w:rsidRPr="00790A26">
        <w:rPr>
          <w:rFonts w:ascii="Arial" w:eastAsia="Calibri" w:hAnsi="Arial" w:cs="Arial"/>
          <w:sz w:val="20"/>
          <w:szCs w:val="20"/>
        </w:rPr>
        <w:t xml:space="preserve">Studente che viola il Codice Etico dell’Ateneo e i Regolamenti degli enti ospitanti. </w:t>
      </w:r>
    </w:p>
    <w:p w14:paraId="6B8885EA" w14:textId="128CEC03" w:rsidR="00513250" w:rsidRPr="00790A26" w:rsidRDefault="00513250" w:rsidP="007C77C4">
      <w:pPr>
        <w:spacing w:after="0" w:line="240" w:lineRule="auto"/>
        <w:jc w:val="both"/>
        <w:rPr>
          <w:rFonts w:ascii="Arial" w:eastAsia="Calibri" w:hAnsi="Arial" w:cs="Arial"/>
          <w:sz w:val="20"/>
          <w:szCs w:val="20"/>
        </w:rPr>
      </w:pPr>
      <w:r w:rsidRPr="00790A26">
        <w:rPr>
          <w:rFonts w:ascii="Arial" w:eastAsia="Calibri" w:hAnsi="Arial" w:cs="Arial"/>
          <w:sz w:val="20"/>
          <w:szCs w:val="20"/>
        </w:rPr>
        <w:t>b)</w:t>
      </w:r>
      <w:r w:rsidR="008C60AA">
        <w:rPr>
          <w:rFonts w:ascii="Arial" w:eastAsia="Calibri" w:hAnsi="Arial" w:cs="Arial"/>
          <w:sz w:val="20"/>
          <w:szCs w:val="20"/>
        </w:rPr>
        <w:t xml:space="preserve"> </w:t>
      </w:r>
      <w:r w:rsidRPr="00790A26">
        <w:rPr>
          <w:rFonts w:ascii="Arial" w:eastAsia="Arial" w:hAnsi="Arial" w:cs="Arial"/>
          <w:sz w:val="20"/>
          <w:szCs w:val="20"/>
        </w:rPr>
        <w:t xml:space="preserve"> </w:t>
      </w:r>
      <w:r w:rsidRPr="00790A26">
        <w:rPr>
          <w:rFonts w:ascii="Arial" w:eastAsia="Calibri" w:hAnsi="Arial" w:cs="Arial"/>
          <w:sz w:val="20"/>
          <w:szCs w:val="20"/>
        </w:rPr>
        <w:t xml:space="preserve">Altre motivazioni definite per norma (es. motivi di salute). </w:t>
      </w:r>
    </w:p>
    <w:p w14:paraId="6F865D0A" w14:textId="77777777" w:rsidR="007C77C4" w:rsidRDefault="007C77C4" w:rsidP="007C77C4">
      <w:pPr>
        <w:spacing w:after="1" w:line="240" w:lineRule="auto"/>
        <w:ind w:right="239"/>
        <w:jc w:val="both"/>
        <w:rPr>
          <w:rFonts w:ascii="Arial" w:hAnsi="Arial" w:cs="Arial"/>
          <w:sz w:val="20"/>
          <w:szCs w:val="20"/>
        </w:rPr>
      </w:pPr>
    </w:p>
    <w:p w14:paraId="447462E5" w14:textId="6E1D3973" w:rsidR="007C77C4" w:rsidRDefault="007C77C4" w:rsidP="008C60AA">
      <w:pPr>
        <w:spacing w:after="1" w:line="240" w:lineRule="auto"/>
        <w:ind w:left="2" w:right="239"/>
        <w:jc w:val="both"/>
        <w:rPr>
          <w:rFonts w:ascii="Arial" w:eastAsia="Calibri" w:hAnsi="Arial" w:cs="Arial"/>
          <w:sz w:val="20"/>
          <w:szCs w:val="20"/>
        </w:rPr>
      </w:pPr>
      <w:r w:rsidRPr="00790A26">
        <w:rPr>
          <w:rFonts w:ascii="Arial" w:eastAsia="Calibri" w:hAnsi="Arial" w:cs="Arial"/>
          <w:sz w:val="20"/>
          <w:szCs w:val="20"/>
        </w:rPr>
        <w:t xml:space="preserve">La </w:t>
      </w:r>
      <w:r w:rsidRPr="00790A26">
        <w:rPr>
          <w:rFonts w:ascii="Arial" w:eastAsia="Calibri" w:hAnsi="Arial" w:cs="Arial"/>
          <w:b/>
          <w:sz w:val="20"/>
          <w:szCs w:val="20"/>
        </w:rPr>
        <w:t>sospensione temporanea</w:t>
      </w:r>
      <w:r w:rsidRPr="00790A26">
        <w:rPr>
          <w:rFonts w:ascii="Arial" w:eastAsia="Calibri" w:hAnsi="Arial" w:cs="Arial"/>
          <w:sz w:val="20"/>
          <w:szCs w:val="20"/>
        </w:rPr>
        <w:t xml:space="preserve"> dal tirocinio è proposta dal Direttore della didattica</w:t>
      </w:r>
      <w:r>
        <w:rPr>
          <w:rFonts w:ascii="Arial" w:eastAsia="Calibri" w:hAnsi="Arial" w:cs="Arial"/>
          <w:sz w:val="20"/>
          <w:szCs w:val="20"/>
        </w:rPr>
        <w:t xml:space="preserve"> </w:t>
      </w:r>
      <w:r w:rsidRPr="00790A26">
        <w:rPr>
          <w:rFonts w:ascii="Arial" w:eastAsia="Calibri" w:hAnsi="Arial" w:cs="Arial"/>
          <w:sz w:val="20"/>
          <w:szCs w:val="20"/>
        </w:rPr>
        <w:t>professionalizzante</w:t>
      </w:r>
      <w:r w:rsidR="008C60AA">
        <w:rPr>
          <w:rFonts w:ascii="Arial" w:eastAsia="Calibri" w:hAnsi="Arial" w:cs="Arial"/>
          <w:sz w:val="20"/>
          <w:szCs w:val="20"/>
        </w:rPr>
        <w:t xml:space="preserve"> </w:t>
      </w:r>
      <w:r w:rsidRPr="00790A26">
        <w:rPr>
          <w:rFonts w:ascii="Arial" w:eastAsia="Calibri" w:hAnsi="Arial" w:cs="Arial"/>
          <w:sz w:val="20"/>
          <w:szCs w:val="20"/>
        </w:rPr>
        <w:t>tramite apposita relazione al Presidente del Corso di Studio, precedentemente discussa e motivata in un</w:t>
      </w:r>
      <w:r w:rsidR="00093E8C">
        <w:rPr>
          <w:rFonts w:ascii="Arial" w:eastAsia="Calibri" w:hAnsi="Arial" w:cs="Arial"/>
          <w:sz w:val="20"/>
          <w:szCs w:val="20"/>
        </w:rPr>
        <w:t xml:space="preserve"> </w:t>
      </w:r>
      <w:proofErr w:type="gramStart"/>
      <w:r w:rsidR="00093E8C">
        <w:rPr>
          <w:rFonts w:ascii="Arial" w:eastAsia="Calibri" w:hAnsi="Arial" w:cs="Arial"/>
          <w:sz w:val="20"/>
          <w:szCs w:val="20"/>
        </w:rPr>
        <w:t xml:space="preserve">colloquio  </w:t>
      </w:r>
      <w:r w:rsidR="00093E8C" w:rsidRPr="00790A26">
        <w:rPr>
          <w:rFonts w:ascii="Arial" w:eastAsia="Calibri" w:hAnsi="Arial" w:cs="Arial"/>
          <w:sz w:val="20"/>
          <w:szCs w:val="20"/>
        </w:rPr>
        <w:t>con</w:t>
      </w:r>
      <w:proofErr w:type="gramEnd"/>
      <w:r w:rsidR="00093E8C" w:rsidRPr="00790A26">
        <w:rPr>
          <w:rFonts w:ascii="Arial" w:eastAsia="Calibri" w:hAnsi="Arial" w:cs="Arial"/>
          <w:sz w:val="20"/>
          <w:szCs w:val="20"/>
        </w:rPr>
        <w:t xml:space="preserve"> lo studente.  Qualora persistano le difficoltà che hanno portato alla sospensione temporanea</w:t>
      </w:r>
      <w:r w:rsidR="00093E8C" w:rsidRPr="00093E8C">
        <w:rPr>
          <w:rFonts w:ascii="Arial" w:eastAsia="Calibri" w:hAnsi="Arial" w:cs="Arial"/>
          <w:sz w:val="20"/>
          <w:szCs w:val="20"/>
        </w:rPr>
        <w:t xml:space="preserve"> </w:t>
      </w:r>
      <w:r w:rsidR="00093E8C" w:rsidRPr="00790A26">
        <w:rPr>
          <w:rFonts w:ascii="Arial" w:eastAsia="Calibri" w:hAnsi="Arial" w:cs="Arial"/>
          <w:sz w:val="20"/>
          <w:szCs w:val="20"/>
        </w:rPr>
        <w:t>dal tirocinio</w:t>
      </w:r>
      <w:r w:rsidR="00093E8C" w:rsidRPr="00093E8C">
        <w:rPr>
          <w:rFonts w:ascii="Arial" w:eastAsia="Calibri" w:hAnsi="Arial" w:cs="Arial"/>
          <w:sz w:val="20"/>
          <w:szCs w:val="20"/>
        </w:rPr>
        <w:t xml:space="preserve"> </w:t>
      </w:r>
      <w:r w:rsidR="00093E8C" w:rsidRPr="00790A26">
        <w:rPr>
          <w:rFonts w:ascii="Arial" w:eastAsia="Calibri" w:hAnsi="Arial" w:cs="Arial"/>
          <w:sz w:val="20"/>
          <w:szCs w:val="20"/>
        </w:rPr>
        <w:t>o ci</w:t>
      </w:r>
      <w:r w:rsidR="00093E8C">
        <w:rPr>
          <w:rFonts w:ascii="Arial" w:eastAsia="Calibri" w:hAnsi="Arial" w:cs="Arial"/>
          <w:sz w:val="20"/>
          <w:szCs w:val="20"/>
        </w:rPr>
        <w:t xml:space="preserve"> </w:t>
      </w:r>
      <w:r w:rsidR="00093E8C" w:rsidRPr="00790A26">
        <w:rPr>
          <w:rFonts w:ascii="Arial" w:eastAsia="Calibri" w:hAnsi="Arial" w:cs="Arial"/>
          <w:sz w:val="20"/>
          <w:szCs w:val="20"/>
        </w:rPr>
        <w:t>sia un</w:t>
      </w:r>
      <w:r w:rsidR="00093E8C">
        <w:rPr>
          <w:rFonts w:ascii="Arial" w:eastAsia="Calibri" w:hAnsi="Arial" w:cs="Arial"/>
          <w:sz w:val="20"/>
          <w:szCs w:val="20"/>
        </w:rPr>
        <w:t xml:space="preserve"> </w:t>
      </w:r>
      <w:r w:rsidR="00093E8C" w:rsidRPr="00790A26">
        <w:rPr>
          <w:rFonts w:ascii="Arial" w:eastAsia="Calibri" w:hAnsi="Arial" w:cs="Arial"/>
          <w:sz w:val="20"/>
          <w:szCs w:val="20"/>
        </w:rPr>
        <w:t>peggioramento che impedisce l’apprendimento delle competenze professionali</w:t>
      </w:r>
      <w:r w:rsidR="008C60AA" w:rsidRPr="00790A26">
        <w:rPr>
          <w:rFonts w:ascii="Arial" w:eastAsia="Calibri" w:hAnsi="Arial" w:cs="Arial"/>
          <w:sz w:val="20"/>
          <w:szCs w:val="20"/>
        </w:rPr>
        <w:t>, il</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Direttore della didattica</w:t>
      </w:r>
      <w:r w:rsidR="008C60AA">
        <w:rPr>
          <w:rFonts w:ascii="Arial" w:eastAsia="Calibri" w:hAnsi="Arial" w:cs="Arial"/>
          <w:sz w:val="20"/>
          <w:szCs w:val="20"/>
        </w:rPr>
        <w:t xml:space="preserve"> </w:t>
      </w:r>
      <w:r w:rsidR="008C60AA" w:rsidRPr="00790A26">
        <w:rPr>
          <w:rFonts w:ascii="Arial" w:eastAsia="Calibri" w:hAnsi="Arial" w:cs="Arial"/>
          <w:sz w:val="20"/>
          <w:szCs w:val="20"/>
        </w:rPr>
        <w:t>professionalizzante e il Presidente</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del Collegio Docenti, dopo aver ricercato</w:t>
      </w:r>
      <w:r w:rsidR="008C60AA">
        <w:rPr>
          <w:rFonts w:ascii="Arial" w:eastAsia="Calibri" w:hAnsi="Arial" w:cs="Arial"/>
          <w:sz w:val="20"/>
          <w:szCs w:val="20"/>
        </w:rPr>
        <w:t xml:space="preserve"> e </w:t>
      </w:r>
      <w:r w:rsidR="008C60AA" w:rsidRPr="00790A26">
        <w:rPr>
          <w:rFonts w:ascii="Arial" w:eastAsia="Calibri" w:hAnsi="Arial" w:cs="Arial"/>
          <w:sz w:val="20"/>
          <w:szCs w:val="20"/>
        </w:rPr>
        <w:t>attuato soluzioni di aiuto,</w:t>
      </w:r>
      <w:r w:rsidR="008C60AA">
        <w:rPr>
          <w:rFonts w:ascii="Arial" w:eastAsia="Calibri" w:hAnsi="Arial" w:cs="Arial"/>
          <w:sz w:val="20"/>
          <w:szCs w:val="20"/>
        </w:rPr>
        <w:t xml:space="preserve"> </w:t>
      </w:r>
      <w:r w:rsidR="008C60AA" w:rsidRPr="00790A26">
        <w:rPr>
          <w:rFonts w:ascii="Arial" w:eastAsia="Calibri" w:hAnsi="Arial" w:cs="Arial"/>
          <w:sz w:val="20"/>
          <w:szCs w:val="20"/>
        </w:rPr>
        <w:t>accompagnamento e sostegno allo studente,</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attivato i Servizi</w:t>
      </w:r>
      <w:r w:rsidR="008C60AA">
        <w:rPr>
          <w:rFonts w:ascii="Arial" w:eastAsia="Calibri" w:hAnsi="Arial" w:cs="Arial"/>
          <w:sz w:val="20"/>
          <w:szCs w:val="20"/>
        </w:rPr>
        <w:t xml:space="preserve"> componenti di </w:t>
      </w:r>
      <w:r w:rsidRPr="00790A26">
        <w:rPr>
          <w:rFonts w:ascii="Arial" w:eastAsia="Calibri" w:hAnsi="Arial" w:cs="Arial"/>
          <w:sz w:val="20"/>
          <w:szCs w:val="20"/>
        </w:rPr>
        <w:t xml:space="preserve">Ateneo per </w:t>
      </w:r>
      <w:r w:rsidR="000310E9" w:rsidRPr="00790A26">
        <w:rPr>
          <w:rFonts w:ascii="Arial" w:eastAsia="Calibri" w:hAnsi="Arial" w:cs="Arial"/>
          <w:sz w:val="20"/>
          <w:szCs w:val="20"/>
        </w:rPr>
        <w:t>acquisire</w:t>
      </w:r>
      <w:r w:rsidR="000310E9">
        <w:rPr>
          <w:rFonts w:ascii="Arial" w:eastAsia="Calibri" w:hAnsi="Arial" w:cs="Arial"/>
          <w:sz w:val="20"/>
          <w:szCs w:val="20"/>
        </w:rPr>
        <w:t xml:space="preserve"> indicazioni</w:t>
      </w:r>
      <w:r w:rsidRPr="00790A26">
        <w:rPr>
          <w:rFonts w:ascii="Arial" w:eastAsia="Calibri" w:hAnsi="Arial" w:cs="Arial"/>
          <w:sz w:val="20"/>
          <w:szCs w:val="20"/>
        </w:rPr>
        <w:t xml:space="preserve"> e pareri (es. Ufficio legale di Ateneo, Servizio Clinico Universitario</w:t>
      </w:r>
      <w:r w:rsidR="008C60AA">
        <w:rPr>
          <w:rFonts w:ascii="Arial" w:eastAsia="Calibri" w:hAnsi="Arial" w:cs="Arial"/>
          <w:sz w:val="20"/>
          <w:szCs w:val="20"/>
        </w:rPr>
        <w:t xml:space="preserve"> </w:t>
      </w:r>
      <w:r w:rsidRPr="00790A26">
        <w:rPr>
          <w:rFonts w:ascii="Arial" w:eastAsia="Calibri" w:hAnsi="Arial" w:cs="Arial"/>
          <w:sz w:val="20"/>
          <w:szCs w:val="20"/>
        </w:rPr>
        <w:t>Psicologico, Medico</w:t>
      </w:r>
      <w:r>
        <w:rPr>
          <w:rFonts w:ascii="Arial" w:eastAsia="Calibri" w:hAnsi="Arial" w:cs="Arial"/>
          <w:sz w:val="20"/>
          <w:szCs w:val="20"/>
        </w:rPr>
        <w:t xml:space="preserve"> </w:t>
      </w:r>
      <w:r w:rsidRPr="00790A26">
        <w:rPr>
          <w:rFonts w:ascii="Arial" w:eastAsia="Calibri" w:hAnsi="Arial" w:cs="Arial"/>
          <w:sz w:val="20"/>
          <w:szCs w:val="20"/>
        </w:rPr>
        <w:t>Competente) elaborano apposita relazione che documenti approfonditamente le</w:t>
      </w:r>
      <w:r w:rsidR="008C60AA">
        <w:rPr>
          <w:rFonts w:ascii="Arial" w:eastAsia="Calibri" w:hAnsi="Arial" w:cs="Arial"/>
          <w:sz w:val="20"/>
          <w:szCs w:val="20"/>
        </w:rPr>
        <w:t xml:space="preserve"> </w:t>
      </w:r>
      <w:r w:rsidRPr="00790A26">
        <w:rPr>
          <w:rFonts w:ascii="Arial" w:eastAsia="Calibri" w:hAnsi="Arial" w:cs="Arial"/>
          <w:sz w:val="20"/>
          <w:szCs w:val="20"/>
        </w:rPr>
        <w:t>motivazioni.</w:t>
      </w:r>
    </w:p>
    <w:p w14:paraId="7FCBAC60" w14:textId="77777777" w:rsidR="008C60AA" w:rsidRDefault="008C60AA" w:rsidP="00093E8C">
      <w:pPr>
        <w:spacing w:after="1" w:line="240" w:lineRule="auto"/>
        <w:ind w:left="360" w:right="239" w:hanging="358"/>
        <w:rPr>
          <w:rFonts w:ascii="Arial" w:eastAsia="Calibri" w:hAnsi="Arial" w:cs="Arial"/>
          <w:sz w:val="20"/>
          <w:szCs w:val="20"/>
        </w:rPr>
      </w:pPr>
    </w:p>
    <w:p w14:paraId="4002BFC9" w14:textId="7231E92F" w:rsidR="007C77C4" w:rsidRDefault="007C77C4" w:rsidP="008C60AA">
      <w:pPr>
        <w:spacing w:after="1" w:line="240" w:lineRule="auto"/>
        <w:ind w:left="360" w:right="239" w:hanging="358"/>
        <w:jc w:val="both"/>
        <w:rPr>
          <w:rFonts w:ascii="Arial" w:eastAsia="Calibri" w:hAnsi="Arial" w:cs="Arial"/>
          <w:sz w:val="20"/>
          <w:szCs w:val="20"/>
        </w:rPr>
      </w:pPr>
      <w:r w:rsidRPr="00790A26">
        <w:rPr>
          <w:rFonts w:ascii="Arial" w:eastAsia="Calibri" w:hAnsi="Arial" w:cs="Arial"/>
          <w:sz w:val="20"/>
          <w:szCs w:val="20"/>
        </w:rPr>
        <w:t>Lo studente ha diritto di contraddittorio formalizzato prima dell’adozione della sospensione definitiva.</w:t>
      </w:r>
    </w:p>
    <w:p w14:paraId="1EE36691" w14:textId="010514F3" w:rsidR="007C77C4" w:rsidRPr="007C77C4" w:rsidRDefault="007C77C4" w:rsidP="008C60AA">
      <w:pPr>
        <w:spacing w:after="1" w:line="240" w:lineRule="auto"/>
        <w:ind w:right="239"/>
        <w:jc w:val="both"/>
        <w:rPr>
          <w:rFonts w:ascii="Arial" w:eastAsia="Calibri" w:hAnsi="Arial" w:cs="Arial"/>
          <w:sz w:val="20"/>
          <w:szCs w:val="20"/>
        </w:rPr>
      </w:pPr>
      <w:r w:rsidRPr="00790A26">
        <w:rPr>
          <w:rFonts w:ascii="Arial" w:eastAsia="Calibri" w:hAnsi="Arial" w:cs="Arial"/>
          <w:sz w:val="20"/>
          <w:szCs w:val="20"/>
        </w:rPr>
        <w:t>Dopo questa fase istruttoria il Direttore della didattica professionalizzante e il Presidente, tenuto</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conto</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anche</w:t>
      </w:r>
      <w:r w:rsidR="008C60AA">
        <w:rPr>
          <w:rFonts w:ascii="Arial" w:eastAsia="Calibri" w:hAnsi="Arial" w:cs="Arial"/>
          <w:sz w:val="20"/>
          <w:szCs w:val="20"/>
        </w:rPr>
        <w:t xml:space="preserve"> </w:t>
      </w:r>
      <w:r w:rsidRPr="00790A26">
        <w:rPr>
          <w:rFonts w:ascii="Arial" w:eastAsia="Calibri" w:hAnsi="Arial" w:cs="Arial"/>
          <w:sz w:val="20"/>
          <w:szCs w:val="20"/>
        </w:rPr>
        <w:t>delle indicazioni del Regolamento Didattico di Ateneo e del Corso di Studio,</w:t>
      </w:r>
      <w:r>
        <w:rPr>
          <w:rFonts w:ascii="Arial" w:eastAsia="Calibri" w:hAnsi="Arial" w:cs="Arial"/>
          <w:sz w:val="20"/>
          <w:szCs w:val="20"/>
        </w:rPr>
        <w:t xml:space="preserve"> </w:t>
      </w:r>
      <w:r w:rsidRPr="00790A26">
        <w:rPr>
          <w:rFonts w:ascii="Arial" w:eastAsia="Calibri" w:hAnsi="Arial" w:cs="Arial"/>
          <w:sz w:val="20"/>
          <w:szCs w:val="20"/>
        </w:rPr>
        <w:t>propongono al</w:t>
      </w:r>
      <w:r w:rsidR="008C60AA" w:rsidRPr="008C60AA">
        <w:rPr>
          <w:rFonts w:ascii="Arial" w:eastAsia="Calibri" w:hAnsi="Arial" w:cs="Arial"/>
          <w:sz w:val="20"/>
          <w:szCs w:val="20"/>
        </w:rPr>
        <w:t xml:space="preserve"> </w:t>
      </w:r>
      <w:r w:rsidR="008C60AA" w:rsidRPr="00790A26">
        <w:rPr>
          <w:rFonts w:ascii="Arial" w:eastAsia="Calibri" w:hAnsi="Arial" w:cs="Arial"/>
          <w:sz w:val="20"/>
          <w:szCs w:val="20"/>
        </w:rPr>
        <w:t>Consiglio</w:t>
      </w:r>
      <w:r w:rsidR="008C60AA">
        <w:rPr>
          <w:rFonts w:ascii="Arial" w:eastAsia="Calibri" w:hAnsi="Arial" w:cs="Arial"/>
          <w:sz w:val="20"/>
          <w:szCs w:val="20"/>
        </w:rPr>
        <w:t xml:space="preserve"> </w:t>
      </w:r>
      <w:r w:rsidRPr="00790A26">
        <w:rPr>
          <w:rFonts w:ascii="Arial" w:eastAsia="Calibri" w:hAnsi="Arial" w:cs="Arial"/>
          <w:sz w:val="20"/>
          <w:szCs w:val="20"/>
        </w:rPr>
        <w:t xml:space="preserve">di Corso la </w:t>
      </w:r>
      <w:r w:rsidRPr="00790A26">
        <w:rPr>
          <w:rFonts w:ascii="Arial" w:eastAsia="Calibri" w:hAnsi="Arial" w:cs="Arial"/>
          <w:b/>
          <w:sz w:val="20"/>
          <w:szCs w:val="20"/>
        </w:rPr>
        <w:t>sospensione definitiva</w:t>
      </w:r>
      <w:r w:rsidRPr="00790A26">
        <w:rPr>
          <w:rFonts w:ascii="Arial" w:eastAsia="Calibri" w:hAnsi="Arial" w:cs="Arial"/>
          <w:sz w:val="20"/>
          <w:szCs w:val="20"/>
        </w:rPr>
        <w:t xml:space="preserve"> dello studente dal tirocinio</w:t>
      </w:r>
    </w:p>
    <w:p w14:paraId="14E27E67" w14:textId="77777777" w:rsidR="007C77C4" w:rsidRPr="00790A26" w:rsidRDefault="007C77C4" w:rsidP="008C60AA">
      <w:pPr>
        <w:spacing w:after="0" w:line="240" w:lineRule="auto"/>
        <w:ind w:left="28"/>
        <w:jc w:val="both"/>
        <w:rPr>
          <w:rFonts w:ascii="Arial" w:eastAsia="Calibri" w:hAnsi="Arial" w:cs="Arial"/>
          <w:b/>
          <w:color w:val="FF0000"/>
          <w:sz w:val="20"/>
          <w:szCs w:val="20"/>
        </w:rPr>
      </w:pPr>
    </w:p>
    <w:p w14:paraId="5017F1F6" w14:textId="77777777" w:rsidR="00513250" w:rsidRPr="00790A26" w:rsidRDefault="00513250" w:rsidP="00093E8C">
      <w:pPr>
        <w:spacing w:after="0" w:line="240" w:lineRule="auto"/>
        <w:ind w:left="28"/>
        <w:rPr>
          <w:rFonts w:ascii="Arial" w:hAnsi="Arial" w:cs="Arial"/>
          <w:b/>
          <w:sz w:val="20"/>
          <w:szCs w:val="20"/>
        </w:rPr>
      </w:pPr>
    </w:p>
    <w:p w14:paraId="41AA3B37" w14:textId="77777777" w:rsidR="006E36EB" w:rsidRPr="00790A26" w:rsidRDefault="006E36EB" w:rsidP="00093E8C">
      <w:pPr>
        <w:spacing w:after="1" w:line="240" w:lineRule="auto"/>
        <w:ind w:left="360" w:right="239" w:hanging="358"/>
        <w:rPr>
          <w:rFonts w:ascii="Arial" w:hAnsi="Arial" w:cs="Arial"/>
          <w:sz w:val="20"/>
          <w:szCs w:val="20"/>
        </w:rPr>
      </w:pPr>
    </w:p>
    <w:p w14:paraId="3AAE8672" w14:textId="77777777" w:rsidR="008F5BF7" w:rsidRPr="00790A26" w:rsidRDefault="008F5BF7" w:rsidP="00790A26">
      <w:pPr>
        <w:spacing w:after="1" w:line="240" w:lineRule="auto"/>
        <w:ind w:left="360" w:right="239" w:hanging="358"/>
        <w:jc w:val="both"/>
        <w:rPr>
          <w:rFonts w:ascii="Arial" w:eastAsia="Calibri" w:hAnsi="Arial" w:cs="Arial"/>
          <w:color w:val="EE0000"/>
          <w:sz w:val="20"/>
          <w:szCs w:val="20"/>
        </w:rPr>
      </w:pPr>
    </w:p>
    <w:p w14:paraId="45A90F47" w14:textId="77777777" w:rsidR="00093E8C" w:rsidRDefault="008F5BF7" w:rsidP="00093E8C">
      <w:pPr>
        <w:tabs>
          <w:tab w:val="center" w:pos="4819"/>
        </w:tabs>
        <w:spacing w:line="240" w:lineRule="auto"/>
        <w:jc w:val="both"/>
        <w:rPr>
          <w:rFonts w:ascii="Arial" w:hAnsi="Arial" w:cs="Arial"/>
          <w:b/>
          <w:sz w:val="20"/>
          <w:szCs w:val="20"/>
        </w:rPr>
      </w:pPr>
      <w:r w:rsidRPr="00790A26">
        <w:rPr>
          <w:rFonts w:ascii="Arial" w:hAnsi="Arial" w:cs="Arial"/>
          <w:sz w:val="20"/>
          <w:szCs w:val="20"/>
        </w:rPr>
        <w:t>S</w:t>
      </w:r>
      <w:r w:rsidRPr="00790A26">
        <w:rPr>
          <w:rFonts w:ascii="Arial" w:hAnsi="Arial" w:cs="Arial"/>
          <w:b/>
          <w:sz w:val="20"/>
          <w:szCs w:val="20"/>
        </w:rPr>
        <w:t>ospensione non disciplinare dal tirocinio</w:t>
      </w:r>
    </w:p>
    <w:p w14:paraId="4BB3604E" w14:textId="3DD0E924" w:rsidR="008F5BF7" w:rsidRPr="00790A26" w:rsidRDefault="008F5BF7" w:rsidP="008C60AA">
      <w:pPr>
        <w:tabs>
          <w:tab w:val="center" w:pos="4819"/>
        </w:tabs>
        <w:spacing w:line="240" w:lineRule="auto"/>
        <w:jc w:val="both"/>
        <w:rPr>
          <w:rFonts w:ascii="Arial" w:hAnsi="Arial" w:cs="Arial"/>
          <w:b/>
          <w:sz w:val="20"/>
          <w:szCs w:val="20"/>
        </w:rPr>
      </w:pPr>
    </w:p>
    <w:p w14:paraId="3B825CB0" w14:textId="77777777" w:rsidR="008F5BF7" w:rsidRPr="007C77C4" w:rsidRDefault="008F5BF7" w:rsidP="007C77C4">
      <w:pPr>
        <w:pStyle w:val="Paragrafoelenco"/>
        <w:numPr>
          <w:ilvl w:val="0"/>
          <w:numId w:val="14"/>
        </w:numPr>
        <w:spacing w:after="200" w:line="240" w:lineRule="auto"/>
        <w:jc w:val="both"/>
        <w:rPr>
          <w:rFonts w:ascii="Arial" w:hAnsi="Arial" w:cs="Arial"/>
          <w:sz w:val="20"/>
          <w:szCs w:val="20"/>
        </w:rPr>
      </w:pPr>
      <w:r w:rsidRPr="00790A26">
        <w:rPr>
          <w:rFonts w:ascii="Arial" w:hAnsi="Arial" w:cs="Arial"/>
          <w:sz w:val="20"/>
          <w:szCs w:val="20"/>
        </w:rPr>
        <w:t>Studentessa in stato</w:t>
      </w:r>
      <w:r w:rsidRPr="007C77C4">
        <w:rPr>
          <w:rFonts w:ascii="Arial" w:hAnsi="Arial" w:cs="Arial"/>
          <w:sz w:val="20"/>
          <w:szCs w:val="20"/>
        </w:rPr>
        <w:t xml:space="preserve"> di gravidanza (si fa riferimento alla procedura per le lavoratrici gestanti, puerpere/o in periodo di allattamento ai sensi del D. Lgs 151/2000 e dell’art. 28 del D: Lgs 81/08)</w:t>
      </w:r>
    </w:p>
    <w:p w14:paraId="132AA94D" w14:textId="77777777" w:rsidR="007C77C4" w:rsidRDefault="008F5BF7" w:rsidP="00790A26">
      <w:pPr>
        <w:pStyle w:val="Paragrafoelenco"/>
        <w:numPr>
          <w:ilvl w:val="0"/>
          <w:numId w:val="14"/>
        </w:numPr>
        <w:spacing w:after="200" w:line="240" w:lineRule="auto"/>
        <w:jc w:val="both"/>
        <w:rPr>
          <w:rFonts w:ascii="Arial" w:hAnsi="Arial" w:cs="Arial"/>
          <w:sz w:val="20"/>
          <w:szCs w:val="20"/>
        </w:rPr>
      </w:pPr>
      <w:r w:rsidRPr="00790A26">
        <w:rPr>
          <w:rFonts w:ascii="Arial" w:hAnsi="Arial" w:cs="Arial"/>
          <w:sz w:val="20"/>
          <w:szCs w:val="20"/>
        </w:rPr>
        <w:t>Studente/</w:t>
      </w:r>
      <w:r w:rsidR="007C77C4" w:rsidRPr="00790A26">
        <w:rPr>
          <w:rFonts w:ascii="Arial" w:hAnsi="Arial" w:cs="Arial"/>
          <w:sz w:val="20"/>
          <w:szCs w:val="20"/>
        </w:rPr>
        <w:t>ssa con</w:t>
      </w:r>
      <w:r w:rsidRPr="00790A26">
        <w:rPr>
          <w:rFonts w:ascii="Arial" w:hAnsi="Arial" w:cs="Arial"/>
          <w:sz w:val="20"/>
          <w:szCs w:val="20"/>
        </w:rPr>
        <w:t xml:space="preserve"> problemi psicofisici che possono comportare stress o danni per lui, per i malati o per l’equipe della sede di tirocinio o tali da ostacolare le possibilità di apprendimento delle competenze professionali.</w:t>
      </w:r>
    </w:p>
    <w:p w14:paraId="66ADAEE2" w14:textId="77777777" w:rsidR="008F5BF7" w:rsidRPr="007C77C4" w:rsidRDefault="008F5BF7" w:rsidP="00790A26">
      <w:pPr>
        <w:pStyle w:val="Paragrafoelenco"/>
        <w:numPr>
          <w:ilvl w:val="0"/>
          <w:numId w:val="14"/>
        </w:numPr>
        <w:spacing w:after="200" w:line="240" w:lineRule="auto"/>
        <w:jc w:val="both"/>
        <w:rPr>
          <w:rFonts w:ascii="Arial" w:hAnsi="Arial" w:cs="Arial"/>
          <w:bCs/>
          <w:sz w:val="20"/>
          <w:szCs w:val="20"/>
        </w:rPr>
      </w:pPr>
      <w:r w:rsidRPr="007C77C4">
        <w:rPr>
          <w:rFonts w:ascii="Arial" w:hAnsi="Arial" w:cs="Arial"/>
          <w:bCs/>
          <w:sz w:val="20"/>
          <w:szCs w:val="20"/>
        </w:rPr>
        <w:t>Infortunio</w:t>
      </w:r>
    </w:p>
    <w:p w14:paraId="301B11FB" w14:textId="77777777" w:rsidR="006E36EB" w:rsidRPr="00790A26" w:rsidRDefault="006E36EB" w:rsidP="00790A26">
      <w:pPr>
        <w:spacing w:after="1" w:line="240" w:lineRule="auto"/>
        <w:ind w:left="360" w:right="239" w:hanging="358"/>
        <w:jc w:val="both"/>
        <w:rPr>
          <w:rFonts w:ascii="Arial" w:hAnsi="Arial" w:cs="Arial"/>
          <w:sz w:val="20"/>
          <w:szCs w:val="20"/>
        </w:rPr>
      </w:pPr>
    </w:p>
    <w:p w14:paraId="198DAA05" w14:textId="77777777" w:rsidR="006E36EB" w:rsidRPr="00790A26" w:rsidRDefault="006E36EB" w:rsidP="00790A26">
      <w:pPr>
        <w:spacing w:after="1" w:line="240" w:lineRule="auto"/>
        <w:ind w:left="360" w:right="239" w:hanging="358"/>
        <w:jc w:val="both"/>
        <w:rPr>
          <w:rFonts w:ascii="Arial" w:hAnsi="Arial" w:cs="Arial"/>
          <w:sz w:val="20"/>
          <w:szCs w:val="20"/>
        </w:rPr>
      </w:pPr>
    </w:p>
    <w:p w14:paraId="07E01D18" w14:textId="77777777" w:rsidR="008C60AA" w:rsidRDefault="008C60AA" w:rsidP="007C77C4">
      <w:pPr>
        <w:spacing w:after="200" w:line="240" w:lineRule="auto"/>
        <w:jc w:val="both"/>
        <w:rPr>
          <w:rFonts w:ascii="Arial" w:hAnsi="Arial" w:cs="Arial"/>
          <w:b/>
          <w:sz w:val="20"/>
          <w:szCs w:val="20"/>
        </w:rPr>
      </w:pPr>
    </w:p>
    <w:p w14:paraId="2109C376" w14:textId="77777777" w:rsidR="008C60AA" w:rsidRDefault="008C60AA" w:rsidP="007C77C4">
      <w:pPr>
        <w:spacing w:after="200" w:line="240" w:lineRule="auto"/>
        <w:jc w:val="both"/>
        <w:rPr>
          <w:rFonts w:ascii="Arial" w:hAnsi="Arial" w:cs="Arial"/>
          <w:b/>
          <w:sz w:val="20"/>
          <w:szCs w:val="20"/>
        </w:rPr>
      </w:pPr>
    </w:p>
    <w:p w14:paraId="6AC04181" w14:textId="3BC8CA68" w:rsidR="007C77C4" w:rsidRPr="007C77C4" w:rsidRDefault="007C77C4" w:rsidP="007C77C4">
      <w:pPr>
        <w:spacing w:after="200" w:line="240" w:lineRule="auto"/>
        <w:jc w:val="both"/>
        <w:rPr>
          <w:rFonts w:ascii="Arial" w:hAnsi="Arial" w:cs="Arial"/>
          <w:b/>
          <w:sz w:val="20"/>
          <w:szCs w:val="20"/>
        </w:rPr>
      </w:pPr>
      <w:r w:rsidRPr="007C77C4">
        <w:rPr>
          <w:rFonts w:ascii="Arial" w:hAnsi="Arial" w:cs="Arial"/>
          <w:b/>
          <w:sz w:val="20"/>
          <w:szCs w:val="20"/>
        </w:rPr>
        <w:lastRenderedPageBreak/>
        <w:t>Infortunio</w:t>
      </w:r>
    </w:p>
    <w:p w14:paraId="6C9DDAD6" w14:textId="77777777" w:rsidR="00C36EA5" w:rsidRPr="00790A26" w:rsidRDefault="006E36EB" w:rsidP="007C77C4">
      <w:pPr>
        <w:spacing w:after="1" w:line="240" w:lineRule="auto"/>
        <w:ind w:right="239"/>
        <w:jc w:val="both"/>
        <w:rPr>
          <w:rFonts w:ascii="Arial" w:hAnsi="Arial" w:cs="Arial"/>
          <w:sz w:val="20"/>
          <w:szCs w:val="20"/>
        </w:rPr>
      </w:pPr>
      <w:r w:rsidRPr="00790A26">
        <w:rPr>
          <w:rFonts w:ascii="Arial" w:hAnsi="Arial" w:cs="Arial"/>
          <w:sz w:val="20"/>
          <w:szCs w:val="20"/>
        </w:rPr>
        <w:t xml:space="preserve">Lo studente è assicurato dall’Università di Catania per gli infortuni; la polizza assicurativa copre gli studenti durante la permanenza in tirocinio. Per tale ragione è assolutamente necessario rispettare rigorosamente la programmazione della turnistica. </w:t>
      </w:r>
    </w:p>
    <w:p w14:paraId="7EE12FEF" w14:textId="77777777" w:rsidR="008F5BF7" w:rsidRPr="00790A26" w:rsidRDefault="008F5BF7" w:rsidP="00790A26">
      <w:pPr>
        <w:spacing w:after="1" w:line="240" w:lineRule="auto"/>
        <w:ind w:left="360" w:right="239" w:hanging="358"/>
        <w:jc w:val="both"/>
        <w:rPr>
          <w:rFonts w:ascii="Arial" w:hAnsi="Arial" w:cs="Arial"/>
          <w:sz w:val="20"/>
          <w:szCs w:val="20"/>
        </w:rPr>
      </w:pPr>
    </w:p>
    <w:p w14:paraId="1FF8EF1E" w14:textId="77777777" w:rsidR="006E36EB" w:rsidRPr="00790A26" w:rsidRDefault="006E36EB" w:rsidP="00790A26">
      <w:pPr>
        <w:spacing w:after="1" w:line="240" w:lineRule="auto"/>
        <w:ind w:left="360" w:right="239" w:hanging="358"/>
        <w:jc w:val="both"/>
        <w:rPr>
          <w:rFonts w:ascii="Arial" w:hAnsi="Arial" w:cs="Arial"/>
          <w:sz w:val="20"/>
          <w:szCs w:val="20"/>
        </w:rPr>
      </w:pPr>
      <w:r w:rsidRPr="00790A26">
        <w:rPr>
          <w:rFonts w:ascii="Arial" w:hAnsi="Arial" w:cs="Arial"/>
          <w:sz w:val="20"/>
          <w:szCs w:val="20"/>
        </w:rPr>
        <w:t>Procedura da seguire in caso di infortunio</w:t>
      </w:r>
    </w:p>
    <w:p w14:paraId="2BFA1F27" w14:textId="77777777" w:rsidR="008F5BF7" w:rsidRPr="00790A26" w:rsidRDefault="008F5BF7" w:rsidP="00790A26">
      <w:pPr>
        <w:spacing w:after="1" w:line="240" w:lineRule="auto"/>
        <w:ind w:left="360" w:right="239" w:hanging="358"/>
        <w:jc w:val="both"/>
        <w:rPr>
          <w:rFonts w:ascii="Arial" w:hAnsi="Arial" w:cs="Arial"/>
          <w:sz w:val="20"/>
          <w:szCs w:val="20"/>
        </w:rPr>
      </w:pPr>
    </w:p>
    <w:p w14:paraId="3589D90F" w14:textId="1CF15861" w:rsidR="008F5BF7" w:rsidRPr="00790A26" w:rsidRDefault="008F5BF7" w:rsidP="00790A26">
      <w:pPr>
        <w:spacing w:line="240" w:lineRule="auto"/>
        <w:jc w:val="both"/>
        <w:rPr>
          <w:rFonts w:ascii="Arial" w:hAnsi="Arial" w:cs="Arial"/>
          <w:sz w:val="20"/>
          <w:szCs w:val="20"/>
        </w:rPr>
      </w:pPr>
      <w:r w:rsidRPr="00790A26">
        <w:rPr>
          <w:rFonts w:ascii="Arial" w:hAnsi="Arial" w:cs="Arial"/>
          <w:sz w:val="20"/>
          <w:szCs w:val="20"/>
        </w:rPr>
        <w:t>In caso di infortunio per cause traumatiche o a rischio infettivo lo studente deve seguire la procedura dell</w:t>
      </w:r>
      <w:r w:rsidR="00C71A12">
        <w:rPr>
          <w:rFonts w:ascii="Arial" w:hAnsi="Arial" w:cs="Arial"/>
          <w:sz w:val="20"/>
          <w:szCs w:val="20"/>
        </w:rPr>
        <w:t>’</w:t>
      </w:r>
      <w:r w:rsidRPr="00790A26">
        <w:rPr>
          <w:rFonts w:ascii="Arial" w:hAnsi="Arial" w:cs="Arial"/>
          <w:sz w:val="20"/>
          <w:szCs w:val="20"/>
        </w:rPr>
        <w:t xml:space="preserve">Azienda Sede del </w:t>
      </w:r>
      <w:r w:rsidR="008C60AA" w:rsidRPr="00790A26">
        <w:rPr>
          <w:rFonts w:ascii="Arial" w:hAnsi="Arial" w:cs="Arial"/>
          <w:sz w:val="20"/>
          <w:szCs w:val="20"/>
        </w:rPr>
        <w:t>tirocinio.</w:t>
      </w:r>
      <w:r w:rsidRPr="00790A26">
        <w:rPr>
          <w:rFonts w:ascii="Arial" w:hAnsi="Arial" w:cs="Arial"/>
          <w:sz w:val="20"/>
          <w:szCs w:val="20"/>
        </w:rPr>
        <w:t xml:space="preserve"> </w:t>
      </w:r>
    </w:p>
    <w:p w14:paraId="0458EFA4" w14:textId="135069C5" w:rsidR="008F5BF7" w:rsidRPr="00790A26" w:rsidRDefault="008F5BF7" w:rsidP="00790A26">
      <w:pPr>
        <w:spacing w:line="240" w:lineRule="auto"/>
        <w:jc w:val="both"/>
        <w:rPr>
          <w:rFonts w:ascii="Arial" w:hAnsi="Arial" w:cs="Arial"/>
          <w:sz w:val="20"/>
          <w:szCs w:val="20"/>
        </w:rPr>
      </w:pPr>
      <w:bookmarkStart w:id="3" w:name="_Hlk207406456"/>
      <w:r w:rsidRPr="00790A26">
        <w:rPr>
          <w:rFonts w:ascii="Arial" w:hAnsi="Arial" w:cs="Arial"/>
          <w:sz w:val="20"/>
          <w:szCs w:val="20"/>
        </w:rPr>
        <w:t xml:space="preserve">In ogni caso lo studente deve recarsi al pronto soccorso della sede del tirocinio previa comunicazione al tutor, il quale provvede alla stesura di </w:t>
      </w:r>
      <w:r w:rsidR="00C71A12" w:rsidRPr="00790A26">
        <w:rPr>
          <w:rFonts w:ascii="Arial" w:hAnsi="Arial" w:cs="Arial"/>
          <w:sz w:val="20"/>
          <w:szCs w:val="20"/>
        </w:rPr>
        <w:t>un’attestazione</w:t>
      </w:r>
      <w:r w:rsidRPr="00790A26">
        <w:rPr>
          <w:rFonts w:ascii="Arial" w:hAnsi="Arial" w:cs="Arial"/>
          <w:sz w:val="20"/>
          <w:szCs w:val="20"/>
        </w:rPr>
        <w:t xml:space="preserve"> della dinamica dei fatti, il pronto soccorso redige un verbale in triplice copia di cui una viene consegnata a cura </w:t>
      </w:r>
      <w:r w:rsidR="00C71A12" w:rsidRPr="00790A26">
        <w:rPr>
          <w:rFonts w:ascii="Arial" w:hAnsi="Arial" w:cs="Arial"/>
          <w:sz w:val="20"/>
          <w:szCs w:val="20"/>
        </w:rPr>
        <w:t>dell’ospedale</w:t>
      </w:r>
      <w:r w:rsidRPr="00790A26">
        <w:rPr>
          <w:rFonts w:ascii="Arial" w:hAnsi="Arial" w:cs="Arial"/>
          <w:sz w:val="20"/>
          <w:szCs w:val="20"/>
        </w:rPr>
        <w:t xml:space="preserve"> all‘</w:t>
      </w:r>
      <w:r w:rsidR="00C71A12" w:rsidRPr="00790A26">
        <w:rPr>
          <w:rFonts w:ascii="Arial" w:hAnsi="Arial" w:cs="Arial"/>
          <w:sz w:val="20"/>
          <w:szCs w:val="20"/>
        </w:rPr>
        <w:t>INAIL, e</w:t>
      </w:r>
      <w:r w:rsidRPr="00790A26">
        <w:rPr>
          <w:rFonts w:ascii="Arial" w:hAnsi="Arial" w:cs="Arial"/>
          <w:sz w:val="20"/>
          <w:szCs w:val="20"/>
        </w:rPr>
        <w:t xml:space="preserve"> le altre vengono consegnate allo </w:t>
      </w:r>
      <w:r w:rsidR="008C60AA" w:rsidRPr="00790A26">
        <w:rPr>
          <w:rFonts w:ascii="Arial" w:hAnsi="Arial" w:cs="Arial"/>
          <w:sz w:val="20"/>
          <w:szCs w:val="20"/>
        </w:rPr>
        <w:t>studente.</w:t>
      </w:r>
      <w:r w:rsidRPr="00790A26">
        <w:rPr>
          <w:rFonts w:ascii="Arial" w:hAnsi="Arial" w:cs="Arial"/>
          <w:sz w:val="20"/>
          <w:szCs w:val="20"/>
        </w:rPr>
        <w:t xml:space="preserve"> </w:t>
      </w:r>
    </w:p>
    <w:p w14:paraId="62EE1C3A" w14:textId="77777777" w:rsidR="00513250" w:rsidRPr="00790A26" w:rsidRDefault="008F5BF7" w:rsidP="00790A26">
      <w:pPr>
        <w:spacing w:line="240" w:lineRule="auto"/>
        <w:jc w:val="both"/>
        <w:rPr>
          <w:rFonts w:ascii="Arial" w:hAnsi="Arial" w:cs="Arial"/>
          <w:sz w:val="20"/>
          <w:szCs w:val="20"/>
        </w:rPr>
      </w:pPr>
      <w:r w:rsidRPr="00790A26">
        <w:rPr>
          <w:rFonts w:ascii="Arial" w:hAnsi="Arial" w:cs="Arial"/>
          <w:sz w:val="20"/>
          <w:szCs w:val="20"/>
        </w:rPr>
        <w:t xml:space="preserve">Lo studente conserva una copia per </w:t>
      </w:r>
      <w:r w:rsidR="00C71A12" w:rsidRPr="00790A26">
        <w:rPr>
          <w:rFonts w:ascii="Arial" w:hAnsi="Arial" w:cs="Arial"/>
          <w:sz w:val="20"/>
          <w:szCs w:val="20"/>
        </w:rPr>
        <w:t>sé</w:t>
      </w:r>
      <w:r w:rsidRPr="00790A26">
        <w:rPr>
          <w:rFonts w:ascii="Arial" w:hAnsi="Arial" w:cs="Arial"/>
          <w:sz w:val="20"/>
          <w:szCs w:val="20"/>
        </w:rPr>
        <w:t xml:space="preserve"> e consegna </w:t>
      </w:r>
      <w:r w:rsidR="00C71A12" w:rsidRPr="00790A26">
        <w:rPr>
          <w:rFonts w:ascii="Arial" w:hAnsi="Arial" w:cs="Arial"/>
          <w:sz w:val="20"/>
          <w:szCs w:val="20"/>
        </w:rPr>
        <w:t>al coordinatore</w:t>
      </w:r>
      <w:r w:rsidRPr="00790A26">
        <w:rPr>
          <w:rFonts w:ascii="Arial" w:hAnsi="Arial" w:cs="Arial"/>
          <w:sz w:val="20"/>
          <w:szCs w:val="20"/>
        </w:rPr>
        <w:t xml:space="preserve"> la seconda </w:t>
      </w:r>
      <w:r w:rsidR="00C71A12" w:rsidRPr="00790A26">
        <w:rPr>
          <w:rFonts w:ascii="Arial" w:hAnsi="Arial" w:cs="Arial"/>
          <w:sz w:val="20"/>
          <w:szCs w:val="20"/>
        </w:rPr>
        <w:t>copia,</w:t>
      </w:r>
      <w:r w:rsidRPr="00790A26">
        <w:rPr>
          <w:rFonts w:ascii="Arial" w:hAnsi="Arial" w:cs="Arial"/>
          <w:sz w:val="20"/>
          <w:szCs w:val="20"/>
        </w:rPr>
        <w:t xml:space="preserve"> il verbale e la dichiarazione del </w:t>
      </w:r>
      <w:r w:rsidR="00C71A12" w:rsidRPr="00790A26">
        <w:rPr>
          <w:rFonts w:ascii="Arial" w:hAnsi="Arial" w:cs="Arial"/>
          <w:sz w:val="20"/>
          <w:szCs w:val="20"/>
        </w:rPr>
        <w:t>tutor e</w:t>
      </w:r>
      <w:r w:rsidR="00513250" w:rsidRPr="00790A26">
        <w:rPr>
          <w:rFonts w:ascii="Arial" w:hAnsi="Arial" w:cs="Arial"/>
          <w:sz w:val="20"/>
          <w:szCs w:val="20"/>
        </w:rPr>
        <w:t xml:space="preserve"> la stesura del modulo predisposto.</w:t>
      </w:r>
    </w:p>
    <w:p w14:paraId="63BDB901" w14:textId="77777777" w:rsidR="008F5BF7" w:rsidRPr="00790A26" w:rsidRDefault="008F5BF7" w:rsidP="00790A26">
      <w:pPr>
        <w:spacing w:line="240" w:lineRule="auto"/>
        <w:jc w:val="both"/>
        <w:rPr>
          <w:rFonts w:ascii="Arial" w:hAnsi="Arial" w:cs="Arial"/>
          <w:sz w:val="20"/>
          <w:szCs w:val="20"/>
        </w:rPr>
      </w:pPr>
      <w:r w:rsidRPr="00790A26">
        <w:rPr>
          <w:rFonts w:ascii="Arial" w:hAnsi="Arial" w:cs="Arial"/>
          <w:sz w:val="20"/>
          <w:szCs w:val="20"/>
        </w:rPr>
        <w:t>Il coordinatore del tirocinio deve inviare tutta la modulistica in tutte le sue parti all’ assicurazione dell’Università’</w:t>
      </w:r>
      <w:r w:rsidR="00C71A12">
        <w:rPr>
          <w:rFonts w:ascii="Arial" w:hAnsi="Arial" w:cs="Arial"/>
          <w:sz w:val="20"/>
          <w:szCs w:val="20"/>
        </w:rPr>
        <w:t>,</w:t>
      </w:r>
      <w:r w:rsidRPr="00790A26">
        <w:rPr>
          <w:rFonts w:ascii="Arial" w:hAnsi="Arial" w:cs="Arial"/>
          <w:sz w:val="20"/>
          <w:szCs w:val="20"/>
        </w:rPr>
        <w:t xml:space="preserve"> una copia va inserita nel fascicolo dello studente </w:t>
      </w:r>
    </w:p>
    <w:bookmarkEnd w:id="3"/>
    <w:p w14:paraId="006F56B3" w14:textId="77777777" w:rsidR="00513250" w:rsidRPr="00790A26" w:rsidRDefault="00513250" w:rsidP="00790A26">
      <w:pPr>
        <w:spacing w:after="1" w:line="240" w:lineRule="auto"/>
        <w:ind w:right="239"/>
        <w:jc w:val="both"/>
        <w:rPr>
          <w:rFonts w:ascii="Arial" w:hAnsi="Arial" w:cs="Arial"/>
          <w:sz w:val="20"/>
          <w:szCs w:val="20"/>
        </w:rPr>
      </w:pPr>
      <w:r w:rsidRPr="00790A26">
        <w:rPr>
          <w:rFonts w:ascii="Arial" w:hAnsi="Arial" w:cs="Arial"/>
          <w:sz w:val="20"/>
          <w:szCs w:val="20"/>
        </w:rPr>
        <w:t xml:space="preserve">L’accaduto deve sempre essere comprovato con la stesura </w:t>
      </w:r>
      <w:r w:rsidR="00C71A12" w:rsidRPr="00790A26">
        <w:rPr>
          <w:rFonts w:ascii="Arial" w:hAnsi="Arial" w:cs="Arial"/>
          <w:sz w:val="20"/>
          <w:szCs w:val="20"/>
        </w:rPr>
        <w:t>relazione,</w:t>
      </w:r>
      <w:r w:rsidRPr="00790A26">
        <w:rPr>
          <w:rFonts w:ascii="Arial" w:hAnsi="Arial" w:cs="Arial"/>
          <w:sz w:val="20"/>
          <w:szCs w:val="20"/>
        </w:rPr>
        <w:t xml:space="preserve"> da parte di uno dei seguenti soggetti: </w:t>
      </w:r>
    </w:p>
    <w:p w14:paraId="4A5DC3C1" w14:textId="77777777" w:rsidR="00513250" w:rsidRPr="00790A26" w:rsidRDefault="00513250" w:rsidP="00790A26">
      <w:pPr>
        <w:spacing w:after="1" w:line="240" w:lineRule="auto"/>
        <w:ind w:right="239"/>
        <w:jc w:val="both"/>
        <w:rPr>
          <w:rFonts w:ascii="Arial" w:hAnsi="Arial" w:cs="Arial"/>
          <w:sz w:val="20"/>
          <w:szCs w:val="20"/>
        </w:rPr>
      </w:pPr>
      <w:r w:rsidRPr="00790A26">
        <w:rPr>
          <w:rFonts w:ascii="Arial" w:hAnsi="Arial" w:cs="Arial"/>
          <w:sz w:val="20"/>
          <w:szCs w:val="20"/>
        </w:rPr>
        <w:t>a. ostetrica referente e di U.O. a cui lo studente è affiancato;</w:t>
      </w:r>
    </w:p>
    <w:p w14:paraId="0A2B9BD5" w14:textId="77777777" w:rsidR="00513250" w:rsidRPr="00790A26" w:rsidRDefault="00513250" w:rsidP="00790A26">
      <w:pPr>
        <w:spacing w:after="1" w:line="240" w:lineRule="auto"/>
        <w:ind w:right="239"/>
        <w:jc w:val="both"/>
        <w:rPr>
          <w:rFonts w:ascii="Arial" w:hAnsi="Arial" w:cs="Arial"/>
          <w:sz w:val="20"/>
          <w:szCs w:val="20"/>
        </w:rPr>
      </w:pPr>
      <w:r w:rsidRPr="00790A26">
        <w:rPr>
          <w:rFonts w:ascii="Arial" w:hAnsi="Arial" w:cs="Arial"/>
          <w:sz w:val="20"/>
          <w:szCs w:val="20"/>
        </w:rPr>
        <w:t>b. coordinatore di U.O. c. Referente di Sede, previa constatazione dell’accaduto</w:t>
      </w:r>
    </w:p>
    <w:p w14:paraId="4605FBB7" w14:textId="77777777" w:rsidR="006E36EB" w:rsidRPr="00790A26" w:rsidRDefault="006E36EB" w:rsidP="00C71A12">
      <w:pPr>
        <w:spacing w:after="1" w:line="240" w:lineRule="auto"/>
        <w:ind w:right="239"/>
        <w:jc w:val="both"/>
        <w:rPr>
          <w:rFonts w:ascii="Arial" w:hAnsi="Arial" w:cs="Arial"/>
          <w:sz w:val="20"/>
          <w:szCs w:val="20"/>
        </w:rPr>
      </w:pPr>
    </w:p>
    <w:p w14:paraId="6E96844D" w14:textId="77777777" w:rsidR="006E36EB" w:rsidRDefault="006E36EB" w:rsidP="00790A26">
      <w:pPr>
        <w:spacing w:after="1" w:line="240" w:lineRule="auto"/>
        <w:ind w:right="239"/>
        <w:jc w:val="both"/>
        <w:rPr>
          <w:rFonts w:ascii="Arial" w:hAnsi="Arial" w:cs="Arial"/>
          <w:sz w:val="20"/>
          <w:szCs w:val="20"/>
        </w:rPr>
      </w:pPr>
    </w:p>
    <w:p w14:paraId="28FFFE80" w14:textId="77777777" w:rsidR="00C71A12" w:rsidRDefault="00C71A12" w:rsidP="00790A26">
      <w:pPr>
        <w:spacing w:after="1" w:line="240" w:lineRule="auto"/>
        <w:ind w:right="239"/>
        <w:jc w:val="both"/>
        <w:rPr>
          <w:rFonts w:ascii="Arial" w:hAnsi="Arial" w:cs="Arial"/>
          <w:sz w:val="20"/>
          <w:szCs w:val="20"/>
        </w:rPr>
      </w:pPr>
    </w:p>
    <w:p w14:paraId="7FD32A38" w14:textId="77777777" w:rsidR="00C71A12" w:rsidRDefault="00C71A12" w:rsidP="00790A26">
      <w:pPr>
        <w:spacing w:after="1" w:line="240" w:lineRule="auto"/>
        <w:ind w:right="239"/>
        <w:jc w:val="both"/>
        <w:rPr>
          <w:rFonts w:ascii="Arial" w:hAnsi="Arial" w:cs="Arial"/>
          <w:sz w:val="20"/>
          <w:szCs w:val="20"/>
        </w:rPr>
      </w:pPr>
    </w:p>
    <w:p w14:paraId="6307AF9C" w14:textId="77777777" w:rsidR="00C71A12" w:rsidRPr="00790A26" w:rsidRDefault="00C71A12" w:rsidP="00790A26">
      <w:pPr>
        <w:spacing w:after="1" w:line="240" w:lineRule="auto"/>
        <w:ind w:right="239"/>
        <w:jc w:val="both"/>
        <w:rPr>
          <w:rFonts w:ascii="Arial" w:hAnsi="Arial" w:cs="Arial"/>
          <w:sz w:val="20"/>
          <w:szCs w:val="20"/>
        </w:rPr>
      </w:pPr>
    </w:p>
    <w:p w14:paraId="38E8EAE2" w14:textId="77777777" w:rsidR="006E36EB" w:rsidRPr="00790A26" w:rsidRDefault="006E36EB" w:rsidP="00790A26">
      <w:pPr>
        <w:spacing w:after="0" w:line="240" w:lineRule="auto"/>
        <w:ind w:right="3"/>
        <w:jc w:val="both"/>
        <w:rPr>
          <w:rFonts w:ascii="Arial" w:eastAsia="Calibri" w:hAnsi="Arial" w:cs="Arial"/>
          <w:b/>
          <w:sz w:val="20"/>
          <w:szCs w:val="20"/>
        </w:rPr>
      </w:pPr>
      <w:r w:rsidRPr="00790A26">
        <w:rPr>
          <w:rFonts w:ascii="Arial" w:eastAsia="Calibri" w:hAnsi="Arial" w:cs="Arial"/>
          <w:b/>
          <w:sz w:val="20"/>
          <w:szCs w:val="20"/>
        </w:rPr>
        <w:t xml:space="preserve">Unict Ordinamento Didattico CHIRMED </w:t>
      </w:r>
    </w:p>
    <w:p w14:paraId="5A87B991" w14:textId="77777777" w:rsidR="006E36EB" w:rsidRPr="00790A26" w:rsidRDefault="006E36EB" w:rsidP="00790A26">
      <w:pPr>
        <w:spacing w:after="0" w:line="240" w:lineRule="auto"/>
        <w:ind w:right="3"/>
        <w:jc w:val="both"/>
        <w:rPr>
          <w:rFonts w:ascii="Arial" w:eastAsia="Calibri" w:hAnsi="Arial" w:cs="Arial"/>
          <w:b/>
          <w:color w:val="00B0F0"/>
          <w:sz w:val="20"/>
          <w:szCs w:val="20"/>
          <w:u w:val="single"/>
        </w:rPr>
      </w:pPr>
      <w:r w:rsidRPr="00790A26">
        <w:rPr>
          <w:rFonts w:ascii="Arial" w:eastAsia="Calibri" w:hAnsi="Arial" w:cs="Arial"/>
          <w:b/>
          <w:sz w:val="20"/>
          <w:szCs w:val="20"/>
        </w:rPr>
        <w:t xml:space="preserve"> </w:t>
      </w:r>
      <w:r w:rsidRPr="00790A26">
        <w:rPr>
          <w:rFonts w:ascii="Arial" w:eastAsia="Calibri" w:hAnsi="Arial" w:cs="Arial"/>
          <w:b/>
          <w:color w:val="00B0F0"/>
          <w:sz w:val="20"/>
          <w:szCs w:val="20"/>
          <w:u w:val="single"/>
        </w:rPr>
        <w:t>cdlostetricia</w:t>
      </w:r>
      <w:hyperlink r:id="rId7" w:history="1">
        <w:r w:rsidRPr="00790A26">
          <w:rPr>
            <w:rStyle w:val="Collegamentoipertestuale"/>
            <w:rFonts w:ascii="Arial" w:eastAsia="Calibri" w:hAnsi="Arial" w:cs="Arial"/>
            <w:b/>
            <w:color w:val="00B0F0"/>
            <w:sz w:val="20"/>
            <w:szCs w:val="20"/>
          </w:rPr>
          <w:t>chirmed@unict.it</w:t>
        </w:r>
      </w:hyperlink>
      <w:r w:rsidRPr="00790A26">
        <w:rPr>
          <w:rFonts w:ascii="Arial" w:eastAsia="Calibri" w:hAnsi="Arial" w:cs="Arial"/>
          <w:b/>
          <w:color w:val="00B0F0"/>
          <w:sz w:val="20"/>
          <w:szCs w:val="20"/>
          <w:u w:val="single"/>
        </w:rPr>
        <w:t xml:space="preserve"> </w:t>
      </w:r>
    </w:p>
    <w:p w14:paraId="23E6C4DF" w14:textId="77777777" w:rsidR="006E36EB" w:rsidRPr="00790A26" w:rsidRDefault="006E36EB" w:rsidP="00790A26">
      <w:pPr>
        <w:spacing w:after="0" w:line="240" w:lineRule="auto"/>
        <w:ind w:right="3"/>
        <w:jc w:val="both"/>
        <w:rPr>
          <w:rFonts w:ascii="Arial" w:eastAsia="Calibri" w:hAnsi="Arial" w:cs="Arial"/>
          <w:b/>
          <w:color w:val="00B0F0"/>
          <w:sz w:val="20"/>
          <w:szCs w:val="20"/>
        </w:rPr>
      </w:pPr>
    </w:p>
    <w:p w14:paraId="671B66A4" w14:textId="77777777" w:rsidR="006E36EB" w:rsidRPr="008C60AA" w:rsidRDefault="006E36EB" w:rsidP="00790A26">
      <w:pPr>
        <w:spacing w:after="0" w:line="240" w:lineRule="auto"/>
        <w:ind w:right="3"/>
        <w:jc w:val="both"/>
        <w:rPr>
          <w:rFonts w:ascii="Arial" w:hAnsi="Arial" w:cs="Arial"/>
          <w:sz w:val="16"/>
          <w:szCs w:val="16"/>
        </w:rPr>
      </w:pPr>
      <w:r w:rsidRPr="008C60AA">
        <w:rPr>
          <w:rFonts w:ascii="Arial" w:eastAsia="Calibri" w:hAnsi="Arial" w:cs="Arial"/>
          <w:b/>
          <w:sz w:val="16"/>
          <w:szCs w:val="16"/>
        </w:rPr>
        <w:t xml:space="preserve">PRINCIPI STANDARD DEL TIROCINIO PROFESSIONALE NEI CORSI DI LAUREA DOCUMENTO DI INDIRIZZO </w:t>
      </w:r>
    </w:p>
    <w:p w14:paraId="213D944C" w14:textId="77777777" w:rsidR="006E36EB" w:rsidRPr="00790A26" w:rsidRDefault="006E36EB" w:rsidP="00790A26">
      <w:pPr>
        <w:spacing w:after="0" w:line="240" w:lineRule="auto"/>
        <w:ind w:right="3"/>
        <w:jc w:val="both"/>
        <w:rPr>
          <w:rFonts w:ascii="Arial" w:eastAsia="Calibri" w:hAnsi="Arial" w:cs="Arial"/>
          <w:b/>
          <w:sz w:val="20"/>
          <w:szCs w:val="20"/>
        </w:rPr>
      </w:pPr>
      <w:r w:rsidRPr="00790A26">
        <w:rPr>
          <w:rFonts w:ascii="Arial" w:eastAsia="Calibri" w:hAnsi="Arial" w:cs="Arial"/>
          <w:b/>
          <w:sz w:val="20"/>
          <w:szCs w:val="20"/>
        </w:rPr>
        <w:t xml:space="preserve">Revisione 1.0 - Luglio 2025  </w:t>
      </w:r>
    </w:p>
    <w:p w14:paraId="526EDE9B" w14:textId="77777777" w:rsidR="006E36EB" w:rsidRPr="00790A26" w:rsidRDefault="006E36EB" w:rsidP="00790A26">
      <w:pPr>
        <w:spacing w:after="0" w:line="240" w:lineRule="auto"/>
        <w:ind w:right="3"/>
        <w:jc w:val="both"/>
        <w:rPr>
          <w:rFonts w:ascii="Arial" w:eastAsia="Calibri" w:hAnsi="Arial" w:cs="Arial"/>
          <w:b/>
          <w:sz w:val="20"/>
          <w:szCs w:val="20"/>
        </w:rPr>
      </w:pPr>
    </w:p>
    <w:p w14:paraId="025EC697" w14:textId="77777777" w:rsidR="006E36EB" w:rsidRPr="00790A26" w:rsidRDefault="006E36EB" w:rsidP="00790A26">
      <w:pPr>
        <w:spacing w:after="1" w:line="240" w:lineRule="auto"/>
        <w:ind w:right="239"/>
        <w:jc w:val="both"/>
        <w:rPr>
          <w:rFonts w:ascii="Arial" w:hAnsi="Arial" w:cs="Arial"/>
          <w:color w:val="EE0000"/>
          <w:sz w:val="20"/>
          <w:szCs w:val="20"/>
        </w:rPr>
      </w:pPr>
    </w:p>
    <w:p w14:paraId="08F54003" w14:textId="77777777" w:rsidR="006E36EB" w:rsidRPr="00790A26" w:rsidRDefault="006E36EB" w:rsidP="00790A26">
      <w:pPr>
        <w:spacing w:after="1" w:line="240" w:lineRule="auto"/>
        <w:ind w:right="239"/>
        <w:jc w:val="both"/>
        <w:rPr>
          <w:rFonts w:ascii="Arial" w:hAnsi="Arial" w:cs="Arial"/>
          <w:color w:val="EE0000"/>
          <w:sz w:val="20"/>
          <w:szCs w:val="20"/>
        </w:rPr>
      </w:pPr>
    </w:p>
    <w:p w14:paraId="43A56C90" w14:textId="77777777" w:rsidR="006E36EB" w:rsidRPr="00790A26" w:rsidRDefault="006E36EB" w:rsidP="00790A26">
      <w:pPr>
        <w:spacing w:after="1" w:line="240" w:lineRule="auto"/>
        <w:ind w:right="239"/>
        <w:jc w:val="both"/>
        <w:rPr>
          <w:rFonts w:ascii="Arial" w:hAnsi="Arial" w:cs="Arial"/>
          <w:color w:val="EE0000"/>
          <w:sz w:val="20"/>
          <w:szCs w:val="20"/>
        </w:rPr>
      </w:pPr>
    </w:p>
    <w:p w14:paraId="3C42A6FF" w14:textId="77777777" w:rsidR="006E36EB" w:rsidRPr="00790A26" w:rsidRDefault="006E36EB" w:rsidP="00790A26">
      <w:pPr>
        <w:spacing w:after="1" w:line="240" w:lineRule="auto"/>
        <w:ind w:right="239"/>
        <w:jc w:val="both"/>
        <w:rPr>
          <w:rFonts w:ascii="Arial" w:hAnsi="Arial" w:cs="Arial"/>
          <w:color w:val="EE0000"/>
          <w:sz w:val="20"/>
          <w:szCs w:val="20"/>
        </w:rPr>
      </w:pPr>
    </w:p>
    <w:p w14:paraId="640D5542" w14:textId="77777777" w:rsidR="006E36EB" w:rsidRPr="00790A26" w:rsidRDefault="006E36EB" w:rsidP="00790A26">
      <w:pPr>
        <w:spacing w:after="1" w:line="240" w:lineRule="auto"/>
        <w:ind w:right="239"/>
        <w:jc w:val="both"/>
        <w:rPr>
          <w:rFonts w:ascii="Arial" w:hAnsi="Arial" w:cs="Arial"/>
          <w:color w:val="EE0000"/>
          <w:sz w:val="20"/>
          <w:szCs w:val="20"/>
        </w:rPr>
      </w:pPr>
    </w:p>
    <w:p w14:paraId="6E8CAFE6" w14:textId="77777777" w:rsidR="006E36EB" w:rsidRPr="00790A26" w:rsidRDefault="006E36EB" w:rsidP="00790A26">
      <w:pPr>
        <w:spacing w:after="1" w:line="240" w:lineRule="auto"/>
        <w:ind w:right="239"/>
        <w:jc w:val="both"/>
        <w:rPr>
          <w:rFonts w:ascii="Arial" w:hAnsi="Arial" w:cs="Arial"/>
          <w:color w:val="EE0000"/>
          <w:sz w:val="20"/>
          <w:szCs w:val="20"/>
        </w:rPr>
      </w:pPr>
    </w:p>
    <w:p w14:paraId="2644EC1D" w14:textId="77777777" w:rsidR="006E36EB" w:rsidRPr="00790A26" w:rsidRDefault="006E36EB" w:rsidP="00790A26">
      <w:pPr>
        <w:spacing w:after="1" w:line="240" w:lineRule="auto"/>
        <w:ind w:right="239"/>
        <w:jc w:val="both"/>
        <w:rPr>
          <w:rFonts w:ascii="Arial" w:hAnsi="Arial" w:cs="Arial"/>
          <w:color w:val="EE0000"/>
          <w:sz w:val="20"/>
          <w:szCs w:val="20"/>
        </w:rPr>
      </w:pPr>
    </w:p>
    <w:bookmarkEnd w:id="0"/>
    <w:p w14:paraId="3D22DB31" w14:textId="77777777" w:rsidR="006E36EB" w:rsidRPr="00790A26" w:rsidRDefault="006E36EB" w:rsidP="00790A26">
      <w:pPr>
        <w:spacing w:after="1" w:line="240" w:lineRule="auto"/>
        <w:ind w:right="239"/>
        <w:jc w:val="both"/>
        <w:rPr>
          <w:rFonts w:ascii="Arial" w:hAnsi="Arial" w:cs="Arial"/>
          <w:color w:val="EE0000"/>
          <w:sz w:val="20"/>
          <w:szCs w:val="20"/>
        </w:rPr>
      </w:pPr>
    </w:p>
    <w:sectPr w:rsidR="006E36EB" w:rsidRPr="00790A26" w:rsidSect="007102D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785B" w14:textId="77777777" w:rsidR="001F3DA7" w:rsidRDefault="001F3DA7" w:rsidP="00806E68">
      <w:pPr>
        <w:spacing w:after="0" w:line="240" w:lineRule="auto"/>
      </w:pPr>
      <w:r>
        <w:separator/>
      </w:r>
    </w:p>
  </w:endnote>
  <w:endnote w:type="continuationSeparator" w:id="0">
    <w:p w14:paraId="334A8F5A" w14:textId="77777777" w:rsidR="001F3DA7" w:rsidRDefault="001F3DA7" w:rsidP="0080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B23E" w14:textId="77777777" w:rsidR="001F3DA7" w:rsidRDefault="001F3DA7" w:rsidP="00806E68">
      <w:pPr>
        <w:spacing w:after="0" w:line="240" w:lineRule="auto"/>
      </w:pPr>
      <w:r>
        <w:separator/>
      </w:r>
    </w:p>
  </w:footnote>
  <w:footnote w:type="continuationSeparator" w:id="0">
    <w:p w14:paraId="72ED0C7A" w14:textId="77777777" w:rsidR="001F3DA7" w:rsidRDefault="001F3DA7" w:rsidP="00806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B2EE" w14:textId="77777777" w:rsidR="00806E68" w:rsidRPr="003C0DFF" w:rsidRDefault="00806E68" w:rsidP="00806E68">
    <w:pPr>
      <w:pStyle w:val="Titolo"/>
      <w:spacing w:before="159"/>
      <w:ind w:left="2832"/>
      <w:jc w:val="both"/>
      <w:rPr>
        <w:rFonts w:ascii="Calibri" w:hAnsi="Calibri"/>
        <w:sz w:val="20"/>
        <w:szCs w:val="20"/>
      </w:rPr>
    </w:pPr>
    <w:bookmarkStart w:id="4" w:name="_Hlk207305885"/>
    <w:r w:rsidRPr="003C0DFF">
      <w:rPr>
        <w:rFonts w:ascii="Calibri" w:hAnsi="Calibri"/>
        <w:noProof/>
        <w:sz w:val="20"/>
        <w:szCs w:val="20"/>
        <w:lang w:eastAsia="it-IT"/>
      </w:rPr>
      <w:drawing>
        <wp:anchor distT="0" distB="0" distL="0" distR="0" simplePos="0" relativeHeight="251659264" behindDoc="0" locked="0" layoutInCell="1" allowOverlap="1" wp14:anchorId="634C9AF3" wp14:editId="0CE13F56">
          <wp:simplePos x="0" y="0"/>
          <wp:positionH relativeFrom="margin">
            <wp:posOffset>-415289</wp:posOffset>
          </wp:positionH>
          <wp:positionV relativeFrom="paragraph">
            <wp:posOffset>-135255</wp:posOffset>
          </wp:positionV>
          <wp:extent cx="1981200" cy="838200"/>
          <wp:effectExtent l="0" t="0" r="0" b="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38200"/>
                  </a:xfrm>
                  <a:prstGeom prst="rect">
                    <a:avLst/>
                  </a:prstGeom>
                  <a:noFill/>
                  <a:ln>
                    <a:noFill/>
                  </a:ln>
                </pic:spPr>
              </pic:pic>
            </a:graphicData>
          </a:graphic>
        </wp:anchor>
      </w:drawing>
    </w:r>
    <w:r w:rsidRPr="003C0DFF">
      <w:rPr>
        <w:rFonts w:ascii="Calibri" w:hAnsi="Calibri"/>
        <w:sz w:val="20"/>
        <w:szCs w:val="20"/>
      </w:rPr>
      <w:t>DIPARTIMENTO</w:t>
    </w:r>
    <w:r w:rsidRPr="003C0DFF">
      <w:rPr>
        <w:rFonts w:ascii="Calibri" w:hAnsi="Calibri"/>
        <w:spacing w:val="-9"/>
        <w:sz w:val="20"/>
        <w:szCs w:val="20"/>
      </w:rPr>
      <w:t xml:space="preserve"> DI</w:t>
    </w:r>
    <w:r w:rsidRPr="003C0DFF">
      <w:rPr>
        <w:rFonts w:ascii="Calibri" w:hAnsi="Calibri"/>
        <w:sz w:val="20"/>
        <w:szCs w:val="20"/>
      </w:rPr>
      <w:t xml:space="preserve"> CHIRURGIA GENERALE E SPECIALITÀ MEDICO   CHIRURGICHE</w:t>
    </w:r>
  </w:p>
  <w:p w14:paraId="40443EB6" w14:textId="77777777" w:rsidR="00806E68" w:rsidRPr="003C0DFF" w:rsidRDefault="00806E68" w:rsidP="00806E68">
    <w:pPr>
      <w:pStyle w:val="Titolo"/>
      <w:ind w:left="2832"/>
      <w:jc w:val="both"/>
      <w:rPr>
        <w:rFonts w:ascii="Calibri" w:hAnsi="Calibri" w:cs="Times"/>
        <w:b/>
        <w:bCs/>
        <w:color w:val="000000"/>
        <w:sz w:val="20"/>
        <w:szCs w:val="20"/>
      </w:rPr>
    </w:pPr>
    <w:r w:rsidRPr="003C0DFF">
      <w:rPr>
        <w:rFonts w:ascii="Calibri" w:hAnsi="Calibri"/>
        <w:b/>
        <w:sz w:val="20"/>
        <w:szCs w:val="20"/>
      </w:rPr>
      <w:t xml:space="preserve"> </w:t>
    </w:r>
    <w:r w:rsidRPr="003C0DFF">
      <w:rPr>
        <w:rFonts w:ascii="Calibri" w:hAnsi="Calibri"/>
        <w:b/>
        <w:bCs/>
        <w:sz w:val="20"/>
        <w:szCs w:val="20"/>
      </w:rPr>
      <w:t xml:space="preserve">Corso di Laurea </w:t>
    </w:r>
    <w:r w:rsidRPr="003C0DFF">
      <w:rPr>
        <w:rFonts w:ascii="Calibri" w:hAnsi="Calibri" w:cs="Times"/>
        <w:b/>
        <w:bCs/>
        <w:color w:val="000000"/>
        <w:sz w:val="20"/>
        <w:szCs w:val="20"/>
      </w:rPr>
      <w:t>in Ostetricia</w:t>
    </w:r>
  </w:p>
  <w:p w14:paraId="15269553" w14:textId="77777777" w:rsidR="00806E68" w:rsidRPr="003C0DFF" w:rsidRDefault="00806E68" w:rsidP="00806E68">
    <w:pPr>
      <w:pStyle w:val="Titolo"/>
      <w:ind w:left="2832"/>
      <w:jc w:val="both"/>
      <w:rPr>
        <w:rFonts w:ascii="Calibri" w:hAnsi="Calibri"/>
        <w:bCs/>
        <w:i/>
        <w:iCs/>
        <w:sz w:val="20"/>
        <w:szCs w:val="20"/>
      </w:rPr>
    </w:pPr>
    <w:r w:rsidRPr="003C0DFF">
      <w:rPr>
        <w:rFonts w:ascii="Calibri" w:hAnsi="Calibri"/>
        <w:b/>
        <w:i/>
        <w:iCs/>
        <w:sz w:val="20"/>
        <w:szCs w:val="20"/>
      </w:rPr>
      <w:t xml:space="preserve">  </w:t>
    </w:r>
    <w:r w:rsidRPr="003C0DFF">
      <w:rPr>
        <w:rFonts w:ascii="Calibri" w:hAnsi="Calibri"/>
        <w:bCs/>
        <w:i/>
        <w:iCs/>
        <w:sz w:val="20"/>
        <w:szCs w:val="20"/>
      </w:rPr>
      <w:t>Presidente Prof.ssa Liliana Mereu</w:t>
    </w:r>
    <w:bookmarkEnd w:id="4"/>
  </w:p>
  <w:p w14:paraId="043B5664" w14:textId="77777777" w:rsidR="00806E68" w:rsidRDefault="00806E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B2B"/>
    <w:multiLevelType w:val="hybridMultilevel"/>
    <w:tmpl w:val="E5DCD332"/>
    <w:lvl w:ilvl="0" w:tplc="54A23160">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F7869"/>
    <w:multiLevelType w:val="hybridMultilevel"/>
    <w:tmpl w:val="8564DC30"/>
    <w:lvl w:ilvl="0" w:tplc="F656EA86">
      <w:numFmt w:val="bullet"/>
      <w:lvlText w:val="-"/>
      <w:lvlJc w:val="left"/>
      <w:pPr>
        <w:ind w:left="720" w:hanging="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DF2EDB"/>
    <w:multiLevelType w:val="hybridMultilevel"/>
    <w:tmpl w:val="72021AD0"/>
    <w:lvl w:ilvl="0" w:tplc="FFE81C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303ED"/>
    <w:multiLevelType w:val="hybridMultilevel"/>
    <w:tmpl w:val="9272B874"/>
    <w:lvl w:ilvl="0" w:tplc="E18C5266">
      <w:start w:val="2"/>
      <w:numFmt w:val="decimal"/>
      <w:lvlText w:val="%1."/>
      <w:lvlJc w:val="left"/>
      <w:pPr>
        <w:ind w:left="4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EF242C8">
      <w:start w:val="1"/>
      <w:numFmt w:val="lowerLetter"/>
      <w:lvlText w:val="%2"/>
      <w:lvlJc w:val="left"/>
      <w:pPr>
        <w:ind w:left="1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1427860">
      <w:start w:val="1"/>
      <w:numFmt w:val="lowerRoman"/>
      <w:lvlText w:val="%3"/>
      <w:lvlJc w:val="left"/>
      <w:pPr>
        <w:ind w:left="18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7E083DA">
      <w:start w:val="1"/>
      <w:numFmt w:val="decimal"/>
      <w:lvlText w:val="%4"/>
      <w:lvlJc w:val="left"/>
      <w:pPr>
        <w:ind w:left="25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5CBAD2">
      <w:start w:val="1"/>
      <w:numFmt w:val="lowerLetter"/>
      <w:lvlText w:val="%5"/>
      <w:lvlJc w:val="left"/>
      <w:pPr>
        <w:ind w:left="33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23AF968">
      <w:start w:val="1"/>
      <w:numFmt w:val="lowerRoman"/>
      <w:lvlText w:val="%6"/>
      <w:lvlJc w:val="left"/>
      <w:pPr>
        <w:ind w:left="40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D960190">
      <w:start w:val="1"/>
      <w:numFmt w:val="decimal"/>
      <w:lvlText w:val="%7"/>
      <w:lvlJc w:val="left"/>
      <w:pPr>
        <w:ind w:left="47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325D98">
      <w:start w:val="1"/>
      <w:numFmt w:val="lowerLetter"/>
      <w:lvlText w:val="%8"/>
      <w:lvlJc w:val="left"/>
      <w:pPr>
        <w:ind w:left="5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502840">
      <w:start w:val="1"/>
      <w:numFmt w:val="lowerRoman"/>
      <w:lvlText w:val="%9"/>
      <w:lvlJc w:val="left"/>
      <w:pPr>
        <w:ind w:left="6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63FEE"/>
    <w:multiLevelType w:val="hybridMultilevel"/>
    <w:tmpl w:val="C97083EE"/>
    <w:lvl w:ilvl="0" w:tplc="FFFFFFFF">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56EA86">
      <w:numFmt w:val="bullet"/>
      <w:lvlText w:val="-"/>
      <w:lvlJc w:val="left"/>
      <w:pPr>
        <w:ind w:left="720" w:hanging="360"/>
      </w:pPr>
      <w:rPr>
        <w:rFonts w:ascii="Arial" w:eastAsia="Calibri" w:hAnsi="Arial" w:cs="Arial" w:hint="default"/>
      </w:rPr>
    </w:lvl>
    <w:lvl w:ilvl="2" w:tplc="FFFFFFFF">
      <w:start w:val="1"/>
      <w:numFmt w:val="bullet"/>
      <w:lvlText w:val="▪"/>
      <w:lvlJc w:val="left"/>
      <w:pPr>
        <w:ind w:left="2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BE65C6"/>
    <w:multiLevelType w:val="hybridMultilevel"/>
    <w:tmpl w:val="3D9AA86E"/>
    <w:lvl w:ilvl="0" w:tplc="FAEAAD02">
      <w:start w:val="1"/>
      <w:numFmt w:val="bullet"/>
      <w:lvlText w:val="-"/>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AE92B2">
      <w:start w:val="1"/>
      <w:numFmt w:val="bullet"/>
      <w:lvlText w:val="o"/>
      <w:lvlJc w:val="left"/>
      <w:pPr>
        <w:ind w:left="1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92AC2A">
      <w:start w:val="1"/>
      <w:numFmt w:val="bullet"/>
      <w:lvlText w:val="▪"/>
      <w:lvlJc w:val="left"/>
      <w:pPr>
        <w:ind w:left="2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1CB1FA">
      <w:start w:val="1"/>
      <w:numFmt w:val="bullet"/>
      <w:lvlText w:val="•"/>
      <w:lvlJc w:val="left"/>
      <w:pPr>
        <w:ind w:left="2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0BA3E">
      <w:start w:val="1"/>
      <w:numFmt w:val="bullet"/>
      <w:lvlText w:val="o"/>
      <w:lvlJc w:val="left"/>
      <w:pPr>
        <w:ind w:left="3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46C520">
      <w:start w:val="1"/>
      <w:numFmt w:val="bullet"/>
      <w:lvlText w:val="▪"/>
      <w:lvlJc w:val="left"/>
      <w:pPr>
        <w:ind w:left="4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63496">
      <w:start w:val="1"/>
      <w:numFmt w:val="bullet"/>
      <w:lvlText w:val="•"/>
      <w:lvlJc w:val="left"/>
      <w:pPr>
        <w:ind w:left="5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806FD0">
      <w:start w:val="1"/>
      <w:numFmt w:val="bullet"/>
      <w:lvlText w:val="o"/>
      <w:lvlJc w:val="left"/>
      <w:pPr>
        <w:ind w:left="5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201514">
      <w:start w:val="1"/>
      <w:numFmt w:val="bullet"/>
      <w:lvlText w:val="▪"/>
      <w:lvlJc w:val="left"/>
      <w:pPr>
        <w:ind w:left="6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6F272A"/>
    <w:multiLevelType w:val="hybridMultilevel"/>
    <w:tmpl w:val="5EC65882"/>
    <w:lvl w:ilvl="0" w:tplc="00AC133C">
      <w:start w:val="1"/>
      <w:numFmt w:val="decimal"/>
      <w:lvlText w:val="%1."/>
      <w:lvlJc w:val="left"/>
      <w:pPr>
        <w:ind w:left="3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2920D42">
      <w:start w:val="1"/>
      <w:numFmt w:val="lowerLetter"/>
      <w:lvlText w:val="%2"/>
      <w:lvlJc w:val="left"/>
      <w:pPr>
        <w:ind w:left="1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504890E">
      <w:start w:val="1"/>
      <w:numFmt w:val="lowerRoman"/>
      <w:lvlText w:val="%3"/>
      <w:lvlJc w:val="left"/>
      <w:pPr>
        <w:ind w:left="18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B528FFA">
      <w:start w:val="1"/>
      <w:numFmt w:val="decimal"/>
      <w:lvlText w:val="%4"/>
      <w:lvlJc w:val="left"/>
      <w:pPr>
        <w:ind w:left="25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E6A15EE">
      <w:start w:val="1"/>
      <w:numFmt w:val="lowerLetter"/>
      <w:lvlText w:val="%5"/>
      <w:lvlJc w:val="left"/>
      <w:pPr>
        <w:ind w:left="33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12A510C">
      <w:start w:val="1"/>
      <w:numFmt w:val="lowerRoman"/>
      <w:lvlText w:val="%6"/>
      <w:lvlJc w:val="left"/>
      <w:pPr>
        <w:ind w:left="40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D9E2732">
      <w:start w:val="1"/>
      <w:numFmt w:val="decimal"/>
      <w:lvlText w:val="%7"/>
      <w:lvlJc w:val="left"/>
      <w:pPr>
        <w:ind w:left="47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B0A54C0">
      <w:start w:val="1"/>
      <w:numFmt w:val="lowerLetter"/>
      <w:lvlText w:val="%8"/>
      <w:lvlJc w:val="left"/>
      <w:pPr>
        <w:ind w:left="54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A58DBB8">
      <w:start w:val="1"/>
      <w:numFmt w:val="lowerRoman"/>
      <w:lvlText w:val="%9"/>
      <w:lvlJc w:val="left"/>
      <w:pPr>
        <w:ind w:left="6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495AB1"/>
    <w:multiLevelType w:val="hybridMultilevel"/>
    <w:tmpl w:val="12DA7A00"/>
    <w:lvl w:ilvl="0" w:tplc="FFE81C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5C2DBC"/>
    <w:multiLevelType w:val="hybridMultilevel"/>
    <w:tmpl w:val="74B25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D31950"/>
    <w:multiLevelType w:val="hybridMultilevel"/>
    <w:tmpl w:val="9ABC974E"/>
    <w:lvl w:ilvl="0" w:tplc="FFE81CA0">
      <w:start w:val="1"/>
      <w:numFmt w:val="bullet"/>
      <w:lvlText w:val="-"/>
      <w:lvlJc w:val="left"/>
      <w:pPr>
        <w:ind w:left="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4ECDA2">
      <w:start w:val="1"/>
      <w:numFmt w:val="bullet"/>
      <w:lvlText w:val="o"/>
      <w:lvlJc w:val="left"/>
      <w:pPr>
        <w:ind w:left="1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B42DF8">
      <w:start w:val="1"/>
      <w:numFmt w:val="bullet"/>
      <w:lvlText w:val="▪"/>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82B30E">
      <w:start w:val="1"/>
      <w:numFmt w:val="bullet"/>
      <w:lvlText w:val="•"/>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B23534">
      <w:start w:val="1"/>
      <w:numFmt w:val="bullet"/>
      <w:lvlText w:val="o"/>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D6DD08">
      <w:start w:val="1"/>
      <w:numFmt w:val="bullet"/>
      <w:lvlText w:val="▪"/>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4EB5E6">
      <w:start w:val="1"/>
      <w:numFmt w:val="bullet"/>
      <w:lvlText w:val="•"/>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C6B7C">
      <w:start w:val="1"/>
      <w:numFmt w:val="bullet"/>
      <w:lvlText w:val="o"/>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18EB50">
      <w:start w:val="1"/>
      <w:numFmt w:val="bullet"/>
      <w:lvlText w:val="▪"/>
      <w:lvlJc w:val="left"/>
      <w:pPr>
        <w:ind w:left="6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731F82"/>
    <w:multiLevelType w:val="hybridMultilevel"/>
    <w:tmpl w:val="47C4B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C91E35"/>
    <w:multiLevelType w:val="hybridMultilevel"/>
    <w:tmpl w:val="28743732"/>
    <w:lvl w:ilvl="0" w:tplc="D01C3D4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CC5102">
      <w:start w:val="1"/>
      <w:numFmt w:val="bullet"/>
      <w:lvlRestart w:val="0"/>
      <w:lvlText w:val="-"/>
      <w:lvlJc w:val="left"/>
      <w:pPr>
        <w:ind w:left="1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363174">
      <w:start w:val="1"/>
      <w:numFmt w:val="bullet"/>
      <w:lvlText w:val="▪"/>
      <w:lvlJc w:val="left"/>
      <w:pPr>
        <w:ind w:left="2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9A9D2E">
      <w:start w:val="1"/>
      <w:numFmt w:val="bullet"/>
      <w:lvlText w:val="•"/>
      <w:lvlJc w:val="left"/>
      <w:pPr>
        <w:ind w:left="2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2A3F72">
      <w:start w:val="1"/>
      <w:numFmt w:val="bullet"/>
      <w:lvlText w:val="o"/>
      <w:lvlJc w:val="left"/>
      <w:pPr>
        <w:ind w:left="3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2A2F8">
      <w:start w:val="1"/>
      <w:numFmt w:val="bullet"/>
      <w:lvlText w:val="▪"/>
      <w:lvlJc w:val="left"/>
      <w:pPr>
        <w:ind w:left="4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76592A">
      <w:start w:val="1"/>
      <w:numFmt w:val="bullet"/>
      <w:lvlText w:val="•"/>
      <w:lvlJc w:val="left"/>
      <w:pPr>
        <w:ind w:left="5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2AC60E">
      <w:start w:val="1"/>
      <w:numFmt w:val="bullet"/>
      <w:lvlText w:val="o"/>
      <w:lvlJc w:val="left"/>
      <w:pPr>
        <w:ind w:left="5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40CC2C">
      <w:start w:val="1"/>
      <w:numFmt w:val="bullet"/>
      <w:lvlText w:val="▪"/>
      <w:lvlJc w:val="left"/>
      <w:pPr>
        <w:ind w:left="6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5761A5"/>
    <w:multiLevelType w:val="hybridMultilevel"/>
    <w:tmpl w:val="3CA87EFE"/>
    <w:lvl w:ilvl="0" w:tplc="778A6BAC">
      <w:start w:val="10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776975"/>
    <w:multiLevelType w:val="multilevel"/>
    <w:tmpl w:val="E40C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271C63"/>
    <w:multiLevelType w:val="hybridMultilevel"/>
    <w:tmpl w:val="8432F1D0"/>
    <w:lvl w:ilvl="0" w:tplc="FFE81C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2F78E9"/>
    <w:multiLevelType w:val="multilevel"/>
    <w:tmpl w:val="9B98C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9D58CD"/>
    <w:multiLevelType w:val="hybridMultilevel"/>
    <w:tmpl w:val="CE88E598"/>
    <w:lvl w:ilvl="0" w:tplc="B5ECB7AC">
      <w:start w:val="1"/>
      <w:numFmt w:val="bullet"/>
      <w:lvlText w:val="-"/>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BA08F4">
      <w:start w:val="1"/>
      <w:numFmt w:val="bullet"/>
      <w:lvlText w:val="o"/>
      <w:lvlJc w:val="left"/>
      <w:pPr>
        <w:ind w:left="1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F227A6">
      <w:start w:val="1"/>
      <w:numFmt w:val="bullet"/>
      <w:lvlText w:val="▪"/>
      <w:lvlJc w:val="left"/>
      <w:pPr>
        <w:ind w:left="2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6ABCBE">
      <w:start w:val="1"/>
      <w:numFmt w:val="bullet"/>
      <w:lvlText w:val="•"/>
      <w:lvlJc w:val="left"/>
      <w:pPr>
        <w:ind w:left="3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94F738">
      <w:start w:val="1"/>
      <w:numFmt w:val="bullet"/>
      <w:lvlText w:val="o"/>
      <w:lvlJc w:val="left"/>
      <w:pPr>
        <w:ind w:left="4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A87AAC">
      <w:start w:val="1"/>
      <w:numFmt w:val="bullet"/>
      <w:lvlText w:val="▪"/>
      <w:lvlJc w:val="left"/>
      <w:pPr>
        <w:ind w:left="4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721910">
      <w:start w:val="1"/>
      <w:numFmt w:val="bullet"/>
      <w:lvlText w:val="•"/>
      <w:lvlJc w:val="left"/>
      <w:pPr>
        <w:ind w:left="5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887AFC">
      <w:start w:val="1"/>
      <w:numFmt w:val="bullet"/>
      <w:lvlText w:val="o"/>
      <w:lvlJc w:val="left"/>
      <w:pPr>
        <w:ind w:left="6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7C3B46">
      <w:start w:val="1"/>
      <w:numFmt w:val="bullet"/>
      <w:lvlText w:val="▪"/>
      <w:lvlJc w:val="left"/>
      <w:pPr>
        <w:ind w:left="6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BB5CBD"/>
    <w:multiLevelType w:val="hybridMultilevel"/>
    <w:tmpl w:val="0450DC7C"/>
    <w:lvl w:ilvl="0" w:tplc="FFE81C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314537"/>
    <w:multiLevelType w:val="hybridMultilevel"/>
    <w:tmpl w:val="AF0A9992"/>
    <w:lvl w:ilvl="0" w:tplc="F656EA86">
      <w:numFmt w:val="bullet"/>
      <w:lvlText w:val="-"/>
      <w:lvlJc w:val="left"/>
      <w:pPr>
        <w:ind w:left="362" w:hanging="360"/>
      </w:pPr>
      <w:rPr>
        <w:rFonts w:ascii="Arial" w:eastAsia="Calibri" w:hAnsi="Arial" w:cs="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9" w15:restartNumberingAfterBreak="0">
    <w:nsid w:val="71703655"/>
    <w:multiLevelType w:val="multilevel"/>
    <w:tmpl w:val="3A50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7D628F"/>
    <w:multiLevelType w:val="hybridMultilevel"/>
    <w:tmpl w:val="8A94D788"/>
    <w:lvl w:ilvl="0" w:tplc="FE5CC81E">
      <w:start w:val="1"/>
      <w:numFmt w:val="bullet"/>
      <w:lvlText w:val="-"/>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3CA472">
      <w:start w:val="1"/>
      <w:numFmt w:val="bullet"/>
      <w:lvlText w:val="o"/>
      <w:lvlJc w:val="left"/>
      <w:pPr>
        <w:ind w:left="1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9CEB7C">
      <w:start w:val="1"/>
      <w:numFmt w:val="bullet"/>
      <w:lvlText w:val="▪"/>
      <w:lvlJc w:val="left"/>
      <w:pPr>
        <w:ind w:left="2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DE108C">
      <w:start w:val="1"/>
      <w:numFmt w:val="bullet"/>
      <w:lvlText w:val="•"/>
      <w:lvlJc w:val="left"/>
      <w:pPr>
        <w:ind w:left="3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C81F22">
      <w:start w:val="1"/>
      <w:numFmt w:val="bullet"/>
      <w:lvlText w:val="o"/>
      <w:lvlJc w:val="left"/>
      <w:pPr>
        <w:ind w:left="4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EC2EE">
      <w:start w:val="1"/>
      <w:numFmt w:val="bullet"/>
      <w:lvlText w:val="▪"/>
      <w:lvlJc w:val="left"/>
      <w:pPr>
        <w:ind w:left="4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904610">
      <w:start w:val="1"/>
      <w:numFmt w:val="bullet"/>
      <w:lvlText w:val="•"/>
      <w:lvlJc w:val="left"/>
      <w:pPr>
        <w:ind w:left="5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E66158">
      <w:start w:val="1"/>
      <w:numFmt w:val="bullet"/>
      <w:lvlText w:val="o"/>
      <w:lvlJc w:val="left"/>
      <w:pPr>
        <w:ind w:left="6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CE61C0">
      <w:start w:val="1"/>
      <w:numFmt w:val="bullet"/>
      <w:lvlText w:val="▪"/>
      <w:lvlJc w:val="left"/>
      <w:pPr>
        <w:ind w:left="6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976B54"/>
    <w:multiLevelType w:val="hybridMultilevel"/>
    <w:tmpl w:val="62F82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2C232E"/>
    <w:multiLevelType w:val="hybridMultilevel"/>
    <w:tmpl w:val="8F8C8A50"/>
    <w:lvl w:ilvl="0" w:tplc="BCC8E58E">
      <w:start w:val="1"/>
      <w:numFmt w:val="bullet"/>
      <w:lvlText w:val="-"/>
      <w:lvlJc w:val="left"/>
      <w:pPr>
        <w:ind w:left="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6AE4E6">
      <w:start w:val="1"/>
      <w:numFmt w:val="bullet"/>
      <w:lvlText w:val="o"/>
      <w:lvlJc w:val="left"/>
      <w:pPr>
        <w:ind w:left="1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E2B8AC">
      <w:start w:val="1"/>
      <w:numFmt w:val="bullet"/>
      <w:lvlText w:val="▪"/>
      <w:lvlJc w:val="left"/>
      <w:pPr>
        <w:ind w:left="2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307062">
      <w:start w:val="1"/>
      <w:numFmt w:val="bullet"/>
      <w:lvlText w:val="•"/>
      <w:lvlJc w:val="left"/>
      <w:pPr>
        <w:ind w:left="2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FA8988">
      <w:start w:val="1"/>
      <w:numFmt w:val="bullet"/>
      <w:lvlText w:val="o"/>
      <w:lvlJc w:val="left"/>
      <w:pPr>
        <w:ind w:left="3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A25406">
      <w:start w:val="1"/>
      <w:numFmt w:val="bullet"/>
      <w:lvlText w:val="▪"/>
      <w:lvlJc w:val="left"/>
      <w:pPr>
        <w:ind w:left="4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785934">
      <w:start w:val="1"/>
      <w:numFmt w:val="bullet"/>
      <w:lvlText w:val="•"/>
      <w:lvlJc w:val="left"/>
      <w:pPr>
        <w:ind w:left="5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AA86DC">
      <w:start w:val="1"/>
      <w:numFmt w:val="bullet"/>
      <w:lvlText w:val="o"/>
      <w:lvlJc w:val="left"/>
      <w:pPr>
        <w:ind w:left="5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3A12BC">
      <w:start w:val="1"/>
      <w:numFmt w:val="bullet"/>
      <w:lvlText w:val="▪"/>
      <w:lvlJc w:val="left"/>
      <w:pPr>
        <w:ind w:left="6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56488148">
    <w:abstractNumId w:val="9"/>
  </w:num>
  <w:num w:numId="2" w16cid:durableId="1153180897">
    <w:abstractNumId w:val="21"/>
  </w:num>
  <w:num w:numId="3" w16cid:durableId="1109085666">
    <w:abstractNumId w:val="13"/>
  </w:num>
  <w:num w:numId="4" w16cid:durableId="525023535">
    <w:abstractNumId w:val="19"/>
  </w:num>
  <w:num w:numId="5" w16cid:durableId="204371757">
    <w:abstractNumId w:val="15"/>
  </w:num>
  <w:num w:numId="6" w16cid:durableId="2079208460">
    <w:abstractNumId w:val="22"/>
  </w:num>
  <w:num w:numId="7" w16cid:durableId="1450972777">
    <w:abstractNumId w:val="5"/>
  </w:num>
  <w:num w:numId="8" w16cid:durableId="80956777">
    <w:abstractNumId w:val="20"/>
  </w:num>
  <w:num w:numId="9" w16cid:durableId="789670574">
    <w:abstractNumId w:val="16"/>
  </w:num>
  <w:num w:numId="10" w16cid:durableId="732242926">
    <w:abstractNumId w:val="3"/>
  </w:num>
  <w:num w:numId="11" w16cid:durableId="68160044">
    <w:abstractNumId w:val="6"/>
  </w:num>
  <w:num w:numId="12" w16cid:durableId="1138572247">
    <w:abstractNumId w:val="11"/>
  </w:num>
  <w:num w:numId="13" w16cid:durableId="1026061931">
    <w:abstractNumId w:val="12"/>
  </w:num>
  <w:num w:numId="14" w16cid:durableId="1124735603">
    <w:abstractNumId w:val="8"/>
  </w:num>
  <w:num w:numId="15" w16cid:durableId="7831488">
    <w:abstractNumId w:val="10"/>
  </w:num>
  <w:num w:numId="16" w16cid:durableId="1412772225">
    <w:abstractNumId w:val="18"/>
  </w:num>
  <w:num w:numId="17" w16cid:durableId="1552839334">
    <w:abstractNumId w:val="7"/>
  </w:num>
  <w:num w:numId="18" w16cid:durableId="859440465">
    <w:abstractNumId w:val="14"/>
  </w:num>
  <w:num w:numId="19" w16cid:durableId="728694979">
    <w:abstractNumId w:val="17"/>
  </w:num>
  <w:num w:numId="20" w16cid:durableId="505511054">
    <w:abstractNumId w:val="2"/>
  </w:num>
  <w:num w:numId="21" w16cid:durableId="595215373">
    <w:abstractNumId w:val="0"/>
  </w:num>
  <w:num w:numId="22" w16cid:durableId="2043823916">
    <w:abstractNumId w:val="1"/>
  </w:num>
  <w:num w:numId="23" w16cid:durableId="978144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E68"/>
    <w:rsid w:val="0001476E"/>
    <w:rsid w:val="000310E9"/>
    <w:rsid w:val="000333CC"/>
    <w:rsid w:val="000521E6"/>
    <w:rsid w:val="00083D8C"/>
    <w:rsid w:val="00093E8C"/>
    <w:rsid w:val="00103DE3"/>
    <w:rsid w:val="00110D6C"/>
    <w:rsid w:val="00135369"/>
    <w:rsid w:val="001370AC"/>
    <w:rsid w:val="001D707F"/>
    <w:rsid w:val="001F3DA7"/>
    <w:rsid w:val="0022594D"/>
    <w:rsid w:val="00315C23"/>
    <w:rsid w:val="003172AE"/>
    <w:rsid w:val="003368B4"/>
    <w:rsid w:val="003560D9"/>
    <w:rsid w:val="00427628"/>
    <w:rsid w:val="00444FC8"/>
    <w:rsid w:val="004928AD"/>
    <w:rsid w:val="00513250"/>
    <w:rsid w:val="005260DF"/>
    <w:rsid w:val="00541735"/>
    <w:rsid w:val="00546361"/>
    <w:rsid w:val="005C2A20"/>
    <w:rsid w:val="00673DFD"/>
    <w:rsid w:val="006755E0"/>
    <w:rsid w:val="00695C13"/>
    <w:rsid w:val="006C4129"/>
    <w:rsid w:val="006E36EB"/>
    <w:rsid w:val="007102D9"/>
    <w:rsid w:val="00765A8C"/>
    <w:rsid w:val="00790A26"/>
    <w:rsid w:val="007C77C4"/>
    <w:rsid w:val="00806E68"/>
    <w:rsid w:val="00886538"/>
    <w:rsid w:val="008B4989"/>
    <w:rsid w:val="008C1C81"/>
    <w:rsid w:val="008C60AA"/>
    <w:rsid w:val="008C6A73"/>
    <w:rsid w:val="008F5BF7"/>
    <w:rsid w:val="008F5FAC"/>
    <w:rsid w:val="00913620"/>
    <w:rsid w:val="00985AEA"/>
    <w:rsid w:val="009B6D93"/>
    <w:rsid w:val="009F7526"/>
    <w:rsid w:val="00A91C7F"/>
    <w:rsid w:val="00C226E5"/>
    <w:rsid w:val="00C36EA5"/>
    <w:rsid w:val="00C64926"/>
    <w:rsid w:val="00C71A12"/>
    <w:rsid w:val="00EF5A0B"/>
    <w:rsid w:val="00F948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10FB"/>
  <w15:docId w15:val="{D18328F1-0726-4919-A61E-2671A991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2D9"/>
  </w:style>
  <w:style w:type="paragraph" w:styleId="Titolo1">
    <w:name w:val="heading 1"/>
    <w:basedOn w:val="Normale"/>
    <w:next w:val="Normale"/>
    <w:link w:val="Titolo1Carattere"/>
    <w:uiPriority w:val="9"/>
    <w:qFormat/>
    <w:rsid w:val="00806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06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06E6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06E6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06E6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06E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06E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06E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06E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6E6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06E6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06E6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06E6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06E6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06E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6E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6E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6E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6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06E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6E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06E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6E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06E68"/>
    <w:rPr>
      <w:i/>
      <w:iCs/>
      <w:color w:val="404040" w:themeColor="text1" w:themeTint="BF"/>
    </w:rPr>
  </w:style>
  <w:style w:type="paragraph" w:styleId="Paragrafoelenco">
    <w:name w:val="List Paragraph"/>
    <w:basedOn w:val="Normale"/>
    <w:uiPriority w:val="34"/>
    <w:qFormat/>
    <w:rsid w:val="00806E68"/>
    <w:pPr>
      <w:ind w:left="720"/>
      <w:contextualSpacing/>
    </w:pPr>
  </w:style>
  <w:style w:type="character" w:styleId="Enfasiintensa">
    <w:name w:val="Intense Emphasis"/>
    <w:basedOn w:val="Carpredefinitoparagrafo"/>
    <w:uiPriority w:val="21"/>
    <w:qFormat/>
    <w:rsid w:val="00806E68"/>
    <w:rPr>
      <w:i/>
      <w:iCs/>
      <w:color w:val="2F5496" w:themeColor="accent1" w:themeShade="BF"/>
    </w:rPr>
  </w:style>
  <w:style w:type="paragraph" w:styleId="Citazioneintensa">
    <w:name w:val="Intense Quote"/>
    <w:basedOn w:val="Normale"/>
    <w:next w:val="Normale"/>
    <w:link w:val="CitazioneintensaCarattere"/>
    <w:uiPriority w:val="30"/>
    <w:qFormat/>
    <w:rsid w:val="0080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06E68"/>
    <w:rPr>
      <w:i/>
      <w:iCs/>
      <w:color w:val="2F5496" w:themeColor="accent1" w:themeShade="BF"/>
    </w:rPr>
  </w:style>
  <w:style w:type="character" w:styleId="Riferimentointenso">
    <w:name w:val="Intense Reference"/>
    <w:basedOn w:val="Carpredefinitoparagrafo"/>
    <w:uiPriority w:val="32"/>
    <w:qFormat/>
    <w:rsid w:val="00806E68"/>
    <w:rPr>
      <w:b/>
      <w:bCs/>
      <w:smallCaps/>
      <w:color w:val="2F5496" w:themeColor="accent1" w:themeShade="BF"/>
      <w:spacing w:val="5"/>
    </w:rPr>
  </w:style>
  <w:style w:type="paragraph" w:styleId="Intestazione">
    <w:name w:val="header"/>
    <w:basedOn w:val="Normale"/>
    <w:link w:val="IntestazioneCarattere"/>
    <w:uiPriority w:val="99"/>
    <w:unhideWhenUsed/>
    <w:rsid w:val="00806E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6E68"/>
  </w:style>
  <w:style w:type="paragraph" w:styleId="Pidipagina">
    <w:name w:val="footer"/>
    <w:basedOn w:val="Normale"/>
    <w:link w:val="PidipaginaCarattere"/>
    <w:uiPriority w:val="99"/>
    <w:unhideWhenUsed/>
    <w:rsid w:val="00806E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6E68"/>
  </w:style>
  <w:style w:type="table" w:styleId="Grigliatabella">
    <w:name w:val="Table Grid"/>
    <w:basedOn w:val="Tabellanormale"/>
    <w:uiPriority w:val="39"/>
    <w:rsid w:val="00135369"/>
    <w:pPr>
      <w:spacing w:after="0" w:line="240" w:lineRule="auto"/>
    </w:pPr>
    <w:rPr>
      <w:rFonts w:ascii="Calibri" w:eastAsia="Calibri" w:hAnsi="Calibri" w:cs="Times New Roman"/>
      <w:kern w:val="0"/>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135369"/>
    <w:pPr>
      <w:spacing w:after="0" w:line="240" w:lineRule="auto"/>
    </w:pPr>
    <w:rPr>
      <w:rFonts w:eastAsiaTheme="minorEastAsia"/>
      <w:sz w:val="24"/>
      <w:szCs w:val="24"/>
      <w:lang w:eastAsia="it-IT"/>
    </w:rPr>
    <w:tblPr>
      <w:tblCellMar>
        <w:top w:w="0" w:type="dxa"/>
        <w:left w:w="0" w:type="dxa"/>
        <w:bottom w:w="0" w:type="dxa"/>
        <w:right w:w="0" w:type="dxa"/>
      </w:tblCellMar>
    </w:tblPr>
  </w:style>
  <w:style w:type="paragraph" w:styleId="Corpotesto">
    <w:name w:val="Body Text"/>
    <w:basedOn w:val="Normale"/>
    <w:link w:val="CorpotestoCarattere1"/>
    <w:uiPriority w:val="1"/>
    <w:qFormat/>
    <w:rsid w:val="00135369"/>
    <w:pPr>
      <w:widowControl w:val="0"/>
      <w:autoSpaceDE w:val="0"/>
      <w:autoSpaceDN w:val="0"/>
      <w:spacing w:after="0" w:line="240" w:lineRule="auto"/>
      <w:ind w:left="110"/>
    </w:pPr>
    <w:rPr>
      <w:rFonts w:ascii="Times New Roman" w:eastAsia="Times New Roman" w:hAnsi="Times New Roman" w:cs="Times New Roman"/>
      <w:kern w:val="0"/>
      <w:sz w:val="24"/>
      <w:szCs w:val="24"/>
      <w:lang w:val="en-US"/>
    </w:rPr>
  </w:style>
  <w:style w:type="character" w:customStyle="1" w:styleId="CorpotestoCarattere">
    <w:name w:val="Corpo testo Carattere"/>
    <w:basedOn w:val="Carpredefinitoparagrafo"/>
    <w:uiPriority w:val="99"/>
    <w:semiHidden/>
    <w:rsid w:val="00135369"/>
  </w:style>
  <w:style w:type="character" w:customStyle="1" w:styleId="CorpotestoCarattere1">
    <w:name w:val="Corpo testo Carattere1"/>
    <w:link w:val="Corpotesto"/>
    <w:uiPriority w:val="1"/>
    <w:rsid w:val="00135369"/>
    <w:rPr>
      <w:rFonts w:ascii="Times New Roman" w:eastAsia="Times New Roman" w:hAnsi="Times New Roman" w:cs="Times New Roman"/>
      <w:kern w:val="0"/>
      <w:sz w:val="24"/>
      <w:szCs w:val="24"/>
      <w:lang w:val="en-US"/>
    </w:rPr>
  </w:style>
  <w:style w:type="paragraph" w:customStyle="1" w:styleId="Normale1">
    <w:name w:val="Normale1"/>
    <w:rsid w:val="00135369"/>
    <w:pPr>
      <w:spacing w:after="0" w:line="276" w:lineRule="auto"/>
    </w:pPr>
    <w:rPr>
      <w:rFonts w:ascii="Arial" w:eastAsia="Arial" w:hAnsi="Arial" w:cs="Arial"/>
      <w:kern w:val="0"/>
      <w:lang w:eastAsia="it-IT"/>
    </w:rPr>
  </w:style>
  <w:style w:type="character" w:styleId="Collegamentoipertestuale">
    <w:name w:val="Hyperlink"/>
    <w:basedOn w:val="Carpredefinitoparagrafo"/>
    <w:uiPriority w:val="99"/>
    <w:unhideWhenUsed/>
    <w:rsid w:val="006E36EB"/>
    <w:rPr>
      <w:color w:val="0563C1" w:themeColor="hyperlink"/>
      <w:u w:val="single"/>
    </w:rPr>
  </w:style>
  <w:style w:type="character" w:customStyle="1" w:styleId="Menzionenonrisolta1">
    <w:name w:val="Menzione non risolta1"/>
    <w:basedOn w:val="Carpredefinitoparagrafo"/>
    <w:uiPriority w:val="99"/>
    <w:semiHidden/>
    <w:unhideWhenUsed/>
    <w:rsid w:val="006E36EB"/>
    <w:rPr>
      <w:color w:val="605E5C"/>
      <w:shd w:val="clear" w:color="auto" w:fill="E1DFDD"/>
    </w:rPr>
  </w:style>
  <w:style w:type="character" w:styleId="Rimandocommento">
    <w:name w:val="annotation reference"/>
    <w:basedOn w:val="Carpredefinitoparagrafo"/>
    <w:uiPriority w:val="99"/>
    <w:semiHidden/>
    <w:unhideWhenUsed/>
    <w:rsid w:val="00985AEA"/>
    <w:rPr>
      <w:sz w:val="16"/>
      <w:szCs w:val="16"/>
    </w:rPr>
  </w:style>
  <w:style w:type="paragraph" w:styleId="Testocommento">
    <w:name w:val="annotation text"/>
    <w:basedOn w:val="Normale"/>
    <w:link w:val="TestocommentoCarattere"/>
    <w:uiPriority w:val="99"/>
    <w:semiHidden/>
    <w:unhideWhenUsed/>
    <w:rsid w:val="00985A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85AEA"/>
    <w:rPr>
      <w:sz w:val="20"/>
      <w:szCs w:val="20"/>
    </w:rPr>
  </w:style>
  <w:style w:type="paragraph" w:styleId="Soggettocommento">
    <w:name w:val="annotation subject"/>
    <w:basedOn w:val="Testocommento"/>
    <w:next w:val="Testocommento"/>
    <w:link w:val="SoggettocommentoCarattere"/>
    <w:uiPriority w:val="99"/>
    <w:semiHidden/>
    <w:unhideWhenUsed/>
    <w:rsid w:val="00985AEA"/>
    <w:rPr>
      <w:b/>
      <w:bCs/>
    </w:rPr>
  </w:style>
  <w:style w:type="character" w:customStyle="1" w:styleId="SoggettocommentoCarattere">
    <w:name w:val="Soggetto commento Carattere"/>
    <w:basedOn w:val="TestocommentoCarattere"/>
    <w:link w:val="Soggettocommento"/>
    <w:uiPriority w:val="99"/>
    <w:semiHidden/>
    <w:rsid w:val="00985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rmed@uni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3818</Words>
  <Characters>21763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CDL Ostetricia CHIRMED</dc:creator>
  <cp:keywords/>
  <dc:description/>
  <cp:lastModifiedBy>CDL Ostetricia CHIRMED</cp:lastModifiedBy>
  <cp:revision>8</cp:revision>
  <dcterms:created xsi:type="dcterms:W3CDTF">2025-08-31T17:57:00Z</dcterms:created>
  <dcterms:modified xsi:type="dcterms:W3CDTF">2025-09-18T17:33:00Z</dcterms:modified>
</cp:coreProperties>
</file>